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3CBC" w:rsidRDefault="00A83CBC">
      <w:pPr>
        <w:pStyle w:val="BodyA"/>
        <w:spacing w:line="288" w:lineRule="auto"/>
        <w:rPr>
          <w:rFonts w:hint="eastAsia"/>
        </w:rPr>
      </w:pPr>
      <w:bookmarkStart w:id="0" w:name="_GoBack"/>
      <w:bookmarkEnd w:id="0"/>
    </w:p>
    <w:p w:rsidR="00A83CBC" w:rsidRDefault="00A83CBC">
      <w:pPr>
        <w:pStyle w:val="BodyA"/>
        <w:spacing w:line="288" w:lineRule="auto"/>
        <w:rPr>
          <w:rFonts w:hint="eastAsia"/>
        </w:rPr>
      </w:pPr>
    </w:p>
    <w:p w:rsidR="00A83CBC" w:rsidRDefault="00A83CBC">
      <w:pPr>
        <w:pStyle w:val="BodyA"/>
        <w:spacing w:line="288" w:lineRule="auto"/>
        <w:rPr>
          <w:rFonts w:hint="eastAsia"/>
        </w:rPr>
      </w:pPr>
    </w:p>
    <w:p w:rsidR="00A83CBC" w:rsidRDefault="00AA675D">
      <w:pPr>
        <w:pStyle w:val="BodyA"/>
        <w:spacing w:line="288" w:lineRule="auto"/>
        <w:jc w:val="right"/>
        <w:rPr>
          <w:rFonts w:ascii="Times New Roman" w:eastAsia="Times New Roman" w:hAnsi="Times New Roman" w:cs="Times New Roman"/>
          <w:b/>
          <w:bCs/>
          <w:i/>
          <w:iCs/>
          <w:sz w:val="24"/>
          <w:szCs w:val="24"/>
          <w:lang w:val="ru-RU"/>
        </w:rPr>
      </w:pPr>
      <w:r>
        <w:rPr>
          <w:rFonts w:ascii="Times New Roman" w:hAnsi="Times New Roman"/>
          <w:b/>
          <w:bCs/>
          <w:i/>
          <w:iCs/>
          <w:sz w:val="24"/>
          <w:szCs w:val="24"/>
          <w:lang w:val="ru-RU"/>
        </w:rPr>
        <w:t>Нацрт</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B"/>
        <w:spacing w:line="288" w:lineRule="auto"/>
        <w:jc w:val="both"/>
        <w:rPr>
          <w:rFonts w:ascii="Cambria" w:eastAsia="Cambria" w:hAnsi="Cambria" w:cs="Cambria"/>
        </w:rPr>
      </w:pPr>
      <w:r>
        <w:tab/>
      </w:r>
      <w:r>
        <w:rPr>
          <w:rFonts w:ascii="Cambria" w:eastAsia="Cambria" w:hAnsi="Cambria" w:cs="Cambria"/>
        </w:rPr>
        <w:t xml:space="preserve">На основу члана 43. став 3. Закона о Влади ”Службени гласник РС”, бр. 55/05, 71/05 – исправка, 101/07, 65/08, 16/11, 68/12 – УС и 72/12), </w:t>
      </w:r>
    </w:p>
    <w:p w:rsidR="00A83CBC" w:rsidRDefault="00A83CBC">
      <w:pPr>
        <w:pStyle w:val="BodyB"/>
        <w:spacing w:line="288" w:lineRule="auto"/>
        <w:jc w:val="both"/>
        <w:rPr>
          <w:rFonts w:ascii="Cambria" w:eastAsia="Cambria" w:hAnsi="Cambria" w:cs="Cambria"/>
        </w:rPr>
      </w:pPr>
    </w:p>
    <w:p w:rsidR="00A83CBC" w:rsidRDefault="00AA675D">
      <w:pPr>
        <w:pStyle w:val="BodyB"/>
        <w:spacing w:line="288" w:lineRule="auto"/>
        <w:jc w:val="both"/>
        <w:rPr>
          <w:rFonts w:ascii="Cambria" w:eastAsia="Cambria" w:hAnsi="Cambria" w:cs="Cambria"/>
        </w:rPr>
      </w:pPr>
      <w:r>
        <w:rPr>
          <w:rFonts w:ascii="Cambria" w:eastAsia="Cambria" w:hAnsi="Cambria" w:cs="Cambria"/>
        </w:rPr>
        <w:tab/>
        <w:t>Влада доноси</w:t>
      </w:r>
    </w:p>
    <w:p w:rsidR="00A83CBC" w:rsidRDefault="00A83CBC">
      <w:pPr>
        <w:pStyle w:val="BodyB"/>
        <w:spacing w:line="288" w:lineRule="auto"/>
        <w:jc w:val="both"/>
        <w:rPr>
          <w:rFonts w:ascii="Cambria" w:eastAsia="Cambria" w:hAnsi="Cambria" w:cs="Cambria"/>
        </w:rPr>
      </w:pPr>
    </w:p>
    <w:p w:rsidR="00A83CBC" w:rsidRDefault="00AA675D">
      <w:pPr>
        <w:pStyle w:val="BodyB"/>
        <w:spacing w:line="288" w:lineRule="auto"/>
        <w:jc w:val="center"/>
        <w:rPr>
          <w:rFonts w:ascii="Cambria" w:eastAsia="Cambria" w:hAnsi="Cambria" w:cs="Cambria"/>
        </w:rPr>
      </w:pPr>
      <w:r>
        <w:rPr>
          <w:rFonts w:ascii="Cambria" w:eastAsia="Cambria" w:hAnsi="Cambria" w:cs="Cambria"/>
          <w:b/>
          <w:bCs/>
        </w:rPr>
        <w:t>ЗАКЉУЧАК</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numPr>
          <w:ilvl w:val="0"/>
          <w:numId w:val="2"/>
        </w:numPr>
        <w:spacing w:line="288" w:lineRule="auto"/>
        <w:jc w:val="both"/>
        <w:rPr>
          <w:rFonts w:ascii="Times New Roman" w:hAnsi="Times New Roman"/>
          <w:sz w:val="24"/>
          <w:szCs w:val="24"/>
        </w:rPr>
      </w:pPr>
      <w:r>
        <w:rPr>
          <w:rFonts w:ascii="Times New Roman" w:hAnsi="Times New Roman"/>
          <w:sz w:val="24"/>
          <w:szCs w:val="24"/>
        </w:rPr>
        <w:t xml:space="preserve">Прихвата се информација о Општем протоколу за заштиту деце од насиља. </w:t>
      </w:r>
    </w:p>
    <w:p w:rsidR="00A83CBC" w:rsidRDefault="00A83CBC">
      <w:pPr>
        <w:pStyle w:val="BodyA"/>
        <w:spacing w:line="288" w:lineRule="auto"/>
        <w:ind w:left="785"/>
        <w:jc w:val="both"/>
        <w:rPr>
          <w:rFonts w:ascii="Times New Roman" w:eastAsia="Times New Roman" w:hAnsi="Times New Roman" w:cs="Times New Roman"/>
          <w:sz w:val="24"/>
          <w:szCs w:val="24"/>
        </w:rPr>
      </w:pPr>
    </w:p>
    <w:p w:rsidR="00A83CBC" w:rsidRDefault="00AA675D">
      <w:pPr>
        <w:pStyle w:val="BodyA"/>
        <w:numPr>
          <w:ilvl w:val="0"/>
          <w:numId w:val="2"/>
        </w:numPr>
        <w:spacing w:line="288" w:lineRule="auto"/>
        <w:jc w:val="both"/>
        <w:rPr>
          <w:rFonts w:ascii="Times New Roman" w:hAnsi="Times New Roman"/>
          <w:sz w:val="24"/>
          <w:szCs w:val="24"/>
        </w:rPr>
      </w:pPr>
      <w:r>
        <w:rPr>
          <w:rFonts w:ascii="Times New Roman" w:hAnsi="Times New Roman"/>
          <w:sz w:val="24"/>
          <w:szCs w:val="24"/>
        </w:rPr>
        <w:t xml:space="preserve">Усваја се Општи протокол за заштиту деце од насиља, који је саставни део овог закључка. </w:t>
      </w:r>
    </w:p>
    <w:p w:rsidR="00A83CBC" w:rsidRDefault="00A83CBC">
      <w:pPr>
        <w:pStyle w:val="BodyA"/>
        <w:spacing w:line="288" w:lineRule="auto"/>
        <w:ind w:left="785"/>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3) Ступањем на снагу Општег протокола за заштиту деце од насиља, престаје да важи </w:t>
      </w:r>
      <w:r>
        <w:rPr>
          <w:rFonts w:ascii="Times New Roman" w:hAnsi="Times New Roman"/>
          <w:sz w:val="24"/>
          <w:szCs w:val="24"/>
          <w:lang w:val="ru-RU"/>
        </w:rPr>
        <w:t>Општ</w:t>
      </w:r>
      <w:r>
        <w:rPr>
          <w:rFonts w:ascii="Times New Roman" w:hAnsi="Times New Roman"/>
          <w:sz w:val="24"/>
          <w:szCs w:val="24"/>
        </w:rPr>
        <w:t>и</w:t>
      </w:r>
      <w:r>
        <w:rPr>
          <w:rFonts w:ascii="Times New Roman" w:hAnsi="Times New Roman"/>
          <w:sz w:val="24"/>
          <w:szCs w:val="24"/>
          <w:lang w:val="ru-RU"/>
        </w:rPr>
        <w:t xml:space="preserve"> протокол за заштиту деце од злостављања и занемаривања</w:t>
      </w:r>
      <w:r>
        <w:rPr>
          <w:rFonts w:ascii="Times New Roman" w:hAnsi="Times New Roman"/>
          <w:sz w:val="24"/>
          <w:szCs w:val="24"/>
        </w:rPr>
        <w:t xml:space="preserve">, </w:t>
      </w:r>
      <w:r>
        <w:rPr>
          <w:rFonts w:ascii="Times New Roman" w:hAnsi="Times New Roman"/>
          <w:sz w:val="24"/>
          <w:szCs w:val="24"/>
          <w:lang w:val="ru-RU"/>
        </w:rPr>
        <w:t xml:space="preserve">усвојен закључком Владе </w:t>
      </w:r>
      <w:r>
        <w:rPr>
          <w:rFonts w:ascii="Times New Roman" w:hAnsi="Times New Roman"/>
          <w:sz w:val="24"/>
          <w:szCs w:val="24"/>
        </w:rPr>
        <w:t>05 број 011-5196/2005 од 5. августа 2005. године, а који је саставни део наведеног закључка.</w:t>
      </w:r>
    </w:p>
    <w:p w:rsidR="00A83CBC" w:rsidRDefault="00A83CBC">
      <w:pPr>
        <w:pStyle w:val="BodyA"/>
        <w:spacing w:line="288" w:lineRule="auto"/>
        <w:ind w:left="785"/>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4) Овај закључак и Општи протокол о заштити деце од насиља који је његов саставни део, ступа на снагу осмог дана од дана објављивања у ”Службеном гласнику Републике Србије”.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B"/>
        <w:spacing w:line="288" w:lineRule="auto"/>
        <w:rPr>
          <w:rFonts w:ascii="Cambria" w:eastAsia="Cambria" w:hAnsi="Cambria" w:cs="Cambria"/>
        </w:rPr>
      </w:pPr>
      <w:r>
        <w:rPr>
          <w:rFonts w:ascii="Cambria" w:eastAsia="Cambria" w:hAnsi="Cambria" w:cs="Cambria"/>
          <w:lang w:val="en-US"/>
        </w:rPr>
        <w:t xml:space="preserve">___ </w:t>
      </w:r>
      <w:r>
        <w:rPr>
          <w:rFonts w:ascii="Cambria" w:eastAsia="Cambria" w:hAnsi="Cambria" w:cs="Cambria"/>
        </w:rPr>
        <w:t>Број</w:t>
      </w:r>
      <w:r>
        <w:rPr>
          <w:rFonts w:ascii="Cambria" w:eastAsia="Cambria" w:hAnsi="Cambria" w:cs="Cambria"/>
          <w:lang w:val="en-US"/>
        </w:rPr>
        <w:t>: _______</w:t>
      </w:r>
      <w:r>
        <w:rPr>
          <w:rFonts w:ascii="Cambria" w:eastAsia="Cambria" w:hAnsi="Cambria" w:cs="Cambria"/>
        </w:rPr>
        <w:t>/2018</w:t>
      </w:r>
    </w:p>
    <w:p w:rsidR="00A83CBC" w:rsidRDefault="00AA675D">
      <w:pPr>
        <w:pStyle w:val="BodyB"/>
        <w:spacing w:line="288" w:lineRule="auto"/>
        <w:rPr>
          <w:rFonts w:ascii="Cambria" w:eastAsia="Cambria" w:hAnsi="Cambria" w:cs="Cambria"/>
        </w:rPr>
      </w:pPr>
      <w:r>
        <w:rPr>
          <w:rFonts w:ascii="Cambria" w:eastAsia="Cambria" w:hAnsi="Cambria" w:cs="Cambria"/>
        </w:rPr>
        <w:t>У Београду</w:t>
      </w:r>
      <w:r>
        <w:rPr>
          <w:rFonts w:ascii="Cambria" w:eastAsia="Cambria" w:hAnsi="Cambria" w:cs="Cambria"/>
          <w:lang w:val="en-US"/>
        </w:rPr>
        <w:t>, ________ 201</w:t>
      </w:r>
      <w:r>
        <w:rPr>
          <w:rFonts w:ascii="Cambria" w:eastAsia="Cambria" w:hAnsi="Cambria" w:cs="Cambria"/>
        </w:rPr>
        <w:t>8. године</w:t>
      </w:r>
    </w:p>
    <w:p w:rsidR="00A83CBC" w:rsidRDefault="00A83CBC">
      <w:pPr>
        <w:pStyle w:val="BodyB"/>
        <w:spacing w:line="288" w:lineRule="auto"/>
        <w:rPr>
          <w:rFonts w:ascii="Cambria" w:eastAsia="Cambria" w:hAnsi="Cambria" w:cs="Cambria"/>
        </w:rPr>
      </w:pPr>
    </w:p>
    <w:p w:rsidR="00A83CBC" w:rsidRDefault="00AA675D">
      <w:pPr>
        <w:pStyle w:val="BodyA"/>
        <w:spacing w:line="288" w:lineRule="auto"/>
        <w:jc w:val="center"/>
        <w:rPr>
          <w:rFonts w:ascii="Cambria" w:eastAsia="Cambria" w:hAnsi="Cambria" w:cs="Cambria"/>
          <w:b/>
          <w:bCs/>
          <w:spacing w:val="40"/>
          <w:sz w:val="24"/>
          <w:szCs w:val="24"/>
        </w:rPr>
      </w:pPr>
      <w:r>
        <w:rPr>
          <w:rFonts w:ascii="Cambria" w:eastAsia="Cambria" w:hAnsi="Cambria" w:cs="Cambria"/>
          <w:b/>
          <w:bCs/>
          <w:spacing w:val="40"/>
          <w:sz w:val="24"/>
          <w:szCs w:val="24"/>
        </w:rPr>
        <w:t>В Л А Д А</w:t>
      </w:r>
    </w:p>
    <w:p w:rsidR="00A83CBC" w:rsidRDefault="00A83CBC">
      <w:pPr>
        <w:pStyle w:val="BodyA"/>
        <w:spacing w:line="288" w:lineRule="auto"/>
        <w:jc w:val="center"/>
        <w:rPr>
          <w:rFonts w:ascii="Cambria" w:eastAsia="Cambria" w:hAnsi="Cambria" w:cs="Cambria"/>
          <w:b/>
          <w:bCs/>
          <w:spacing w:val="40"/>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r>
      <w:r>
        <w:rPr>
          <w:rFonts w:ascii="Cambria" w:eastAsia="Cambria" w:hAnsi="Cambria" w:cs="Cambria"/>
          <w:b/>
          <w:bCs/>
          <w:spacing w:val="40"/>
          <w:sz w:val="24"/>
          <w:szCs w:val="24"/>
        </w:rPr>
        <w:tab/>
        <w:t>ПРЕДСЕДНИК</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ОПШТИ ПРОТОКОЛ </w:t>
      </w: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ЗА ЗАШТИТУ ДЕЦЕ ОД НАСИЉА</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1. УВОД</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Сви облици насиља</w:t>
      </w:r>
      <w:r>
        <w:rPr>
          <w:rFonts w:ascii="Times New Roman" w:hAnsi="Times New Roman"/>
          <w:sz w:val="24"/>
          <w:szCs w:val="24"/>
        </w:rPr>
        <w:t xml:space="preserve">, злостављања, злоупотреба или занемаривања деце, </w:t>
      </w:r>
      <w:r>
        <w:rPr>
          <w:rFonts w:ascii="Times New Roman" w:hAnsi="Times New Roman"/>
          <w:sz w:val="24"/>
          <w:szCs w:val="24"/>
          <w:lang w:val="ru-RU"/>
        </w:rPr>
        <w:t>којима се угрожавају или нарушавају физички</w:t>
      </w:r>
      <w:r>
        <w:rPr>
          <w:rFonts w:ascii="Times New Roman" w:hAnsi="Times New Roman"/>
          <w:sz w:val="24"/>
          <w:szCs w:val="24"/>
        </w:rPr>
        <w:t xml:space="preserve">, </w:t>
      </w:r>
      <w:r>
        <w:rPr>
          <w:rFonts w:ascii="Times New Roman" w:hAnsi="Times New Roman"/>
          <w:sz w:val="24"/>
          <w:szCs w:val="24"/>
          <w:lang w:val="ru-RU"/>
        </w:rPr>
        <w:t>психички и</w:t>
      </w:r>
      <w:r>
        <w:rPr>
          <w:rFonts w:ascii="Times New Roman" w:hAnsi="Times New Roman"/>
          <w:sz w:val="24"/>
          <w:szCs w:val="24"/>
        </w:rPr>
        <w:t xml:space="preserve"> морални интегритет личности детета, представљају повреду једног од основних права детета садржаних у Kонвенцији Уједињених нација о правима детета, а то је право на живот, </w:t>
      </w:r>
      <w:r>
        <w:rPr>
          <w:rFonts w:ascii="Times New Roman" w:hAnsi="Times New Roman"/>
          <w:sz w:val="24"/>
          <w:szCs w:val="24"/>
          <w:lang w:val="ru-RU"/>
        </w:rPr>
        <w:t>опстанак и развој</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Насиље над дететом представља грубо кршење права детета</w:t>
      </w:r>
      <w:r>
        <w:rPr>
          <w:rFonts w:ascii="Times New Roman" w:hAnsi="Times New Roman"/>
          <w:sz w:val="24"/>
          <w:szCs w:val="24"/>
        </w:rPr>
        <w:t xml:space="preserve">. Насиље изазива патњу детета, озбиљно угрожава развој, добробит, па и сам живот детета, </w:t>
      </w:r>
      <w:r>
        <w:rPr>
          <w:rFonts w:ascii="Times New Roman" w:hAnsi="Times New Roman"/>
          <w:sz w:val="24"/>
          <w:szCs w:val="24"/>
          <w:lang w:val="ru-RU"/>
        </w:rPr>
        <w:t>а последице су често тешке и дуготрајне</w:t>
      </w:r>
      <w:r>
        <w:rPr>
          <w:rFonts w:ascii="Times New Roman" w:hAnsi="Times New Roman"/>
          <w:sz w:val="24"/>
          <w:szCs w:val="24"/>
        </w:rPr>
        <w:t xml:space="preserve">, </w:t>
      </w:r>
      <w:r>
        <w:rPr>
          <w:rFonts w:ascii="Times New Roman" w:hAnsi="Times New Roman"/>
          <w:sz w:val="24"/>
          <w:szCs w:val="24"/>
          <w:lang w:val="ru-RU"/>
        </w:rPr>
        <w:t>могу се протезати и у одрасло доба</w:t>
      </w:r>
      <w:r>
        <w:rPr>
          <w:rFonts w:ascii="Times New Roman" w:hAnsi="Times New Roman"/>
          <w:sz w:val="24"/>
          <w:szCs w:val="24"/>
        </w:rPr>
        <w:t>, па и у следеће генерације путем механизма тзв. међугенерацијског преношења насиља.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Према </w:t>
      </w:r>
      <w:r>
        <w:rPr>
          <w:rFonts w:ascii="Times New Roman" w:hAnsi="Times New Roman"/>
          <w:b/>
          <w:bCs/>
          <w:sz w:val="24"/>
          <w:szCs w:val="24"/>
        </w:rPr>
        <w:t>Уставу Републике Србије</w:t>
      </w:r>
      <w:r>
        <w:rPr>
          <w:rFonts w:ascii="Times New Roman" w:hAnsi="Times New Roman"/>
          <w:sz w:val="24"/>
          <w:szCs w:val="24"/>
        </w:rPr>
        <w:t>, деца уживају људска права примерено свом узрасту и душевној зрелости; деца су заштићена од психичког, физичког, економског и сваког другог искоришћавања или злоупотребљавања (члан 64. ст. 1. и 3.). Уставом је прописана посебна заштита породице, мајке, самохраног родитеља и детета. (члан 66.)</w:t>
      </w:r>
    </w:p>
    <w:p w:rsidR="00A83CBC" w:rsidRDefault="00AA675D">
      <w:pPr>
        <w:pStyle w:val="BodyA"/>
        <w:spacing w:line="288"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Право на заштиту од свих облика насиља представља основно право сваког детета, a </w:t>
      </w:r>
      <w:r>
        <w:rPr>
          <w:rFonts w:ascii="Times New Roman" w:hAnsi="Times New Roman"/>
          <w:sz w:val="24"/>
          <w:szCs w:val="24"/>
          <w:lang w:val="ru-RU"/>
        </w:rPr>
        <w:t xml:space="preserve">утврђено </w:t>
      </w:r>
      <w:r>
        <w:rPr>
          <w:rFonts w:ascii="Times New Roman" w:hAnsi="Times New Roman"/>
          <w:sz w:val="24"/>
          <w:szCs w:val="24"/>
        </w:rPr>
        <w:t xml:space="preserve">je </w:t>
      </w:r>
      <w:r>
        <w:rPr>
          <w:rFonts w:ascii="Times New Roman" w:hAnsi="Times New Roman"/>
          <w:sz w:val="24"/>
          <w:szCs w:val="24"/>
          <w:lang w:val="ru-RU"/>
        </w:rPr>
        <w:t>Конвенцијом о правима детета и низом међународних и регионалних уговора у области заштите људских права које је Република Србија ратификовала</w:t>
      </w:r>
      <w:r>
        <w:rPr>
          <w:rFonts w:ascii="Times New Roman" w:hAnsi="Times New Roman"/>
          <w:sz w:val="24"/>
          <w:szCs w:val="24"/>
        </w:rPr>
        <w:t>.</w:t>
      </w:r>
    </w:p>
    <w:p w:rsidR="00A83CBC" w:rsidRDefault="00AA675D">
      <w:pPr>
        <w:pStyle w:val="BodyBA"/>
        <w:spacing w:after="160" w:line="288" w:lineRule="auto"/>
        <w:jc w:val="both"/>
      </w:pPr>
      <w:r>
        <w:tab/>
        <w:t xml:space="preserve">Ратификовањем  </w:t>
      </w:r>
      <w:r>
        <w:rPr>
          <w:b/>
          <w:bCs/>
        </w:rPr>
        <w:t>Конвенције о правима детета</w:t>
      </w:r>
      <w:r>
        <w:t xml:space="preserve">, која је ступила на снагу 2. новембра 1990. </w:t>
      </w:r>
      <w:r>
        <w:rPr>
          <w:lang w:val="ru-RU"/>
        </w:rPr>
        <w:t>године наша држава је преузела обавезу да примењује мере за спречавање насиља над децом и да обезбеди заштиту детета од свих облика насиља у породици</w:t>
      </w:r>
      <w:r>
        <w:t xml:space="preserve">, установама, </w:t>
      </w:r>
      <w:r>
        <w:rPr>
          <w:lang w:val="ru-RU"/>
        </w:rPr>
        <w:t>институцијама и широј друштвеној средини.</w:t>
      </w:r>
    </w:p>
    <w:p w:rsidR="00A83CBC" w:rsidRDefault="00AA675D">
      <w:pPr>
        <w:pStyle w:val="BodyBA"/>
        <w:spacing w:after="160" w:line="288" w:lineRule="auto"/>
        <w:jc w:val="both"/>
      </w:pPr>
      <w:r>
        <w:rPr>
          <w:lang w:val="ru-RU"/>
        </w:rPr>
        <w:tab/>
      </w:r>
      <w:r>
        <w:t>Одредбе Конвенције се односе на заштиту детета од:</w:t>
      </w:r>
    </w:p>
    <w:p w:rsidR="00A83CBC" w:rsidRDefault="00AA675D">
      <w:pPr>
        <w:pStyle w:val="ListParagraph"/>
        <w:numPr>
          <w:ilvl w:val="0"/>
          <w:numId w:val="4"/>
        </w:numPr>
        <w:spacing w:after="0" w:line="288" w:lineRule="auto"/>
        <w:ind w:right="4"/>
        <w:jc w:val="both"/>
        <w:rPr>
          <w:rFonts w:ascii="Times New Roman" w:hAnsi="Times New Roman"/>
          <w:sz w:val="24"/>
          <w:szCs w:val="24"/>
        </w:rPr>
      </w:pPr>
      <w:r>
        <w:rPr>
          <w:rFonts w:ascii="Times New Roman" w:hAnsi="Times New Roman"/>
          <w:sz w:val="24"/>
          <w:szCs w:val="24"/>
        </w:rPr>
        <w:t>физичког и менталног насиља, злоупотребе и занемаривања (чл. 19);</w:t>
      </w:r>
    </w:p>
    <w:p w:rsidR="00A83CBC" w:rsidRDefault="00AA675D">
      <w:pPr>
        <w:pStyle w:val="ListParagraph"/>
        <w:numPr>
          <w:ilvl w:val="0"/>
          <w:numId w:val="4"/>
        </w:numPr>
        <w:spacing w:after="0" w:line="288" w:lineRule="auto"/>
        <w:ind w:right="4"/>
        <w:jc w:val="both"/>
        <w:rPr>
          <w:rFonts w:ascii="Times New Roman" w:hAnsi="Times New Roman"/>
          <w:sz w:val="24"/>
          <w:szCs w:val="24"/>
        </w:rPr>
      </w:pPr>
      <w:r>
        <w:rPr>
          <w:rFonts w:ascii="Times New Roman" w:hAnsi="Times New Roman"/>
          <w:sz w:val="24"/>
          <w:szCs w:val="24"/>
        </w:rPr>
        <w:t>свих облика сексуалног злостављања и искоришћавања (чл. 34);</w:t>
      </w:r>
    </w:p>
    <w:p w:rsidR="00A83CBC" w:rsidRDefault="00AA675D">
      <w:pPr>
        <w:pStyle w:val="ListParagraph"/>
        <w:numPr>
          <w:ilvl w:val="0"/>
          <w:numId w:val="4"/>
        </w:numPr>
        <w:spacing w:after="0" w:line="288" w:lineRule="auto"/>
        <w:ind w:right="4"/>
        <w:jc w:val="both"/>
        <w:rPr>
          <w:rFonts w:ascii="Times New Roman" w:hAnsi="Times New Roman"/>
          <w:sz w:val="24"/>
          <w:szCs w:val="24"/>
        </w:rPr>
      </w:pPr>
      <w:r>
        <w:rPr>
          <w:rFonts w:ascii="Times New Roman" w:hAnsi="Times New Roman"/>
          <w:sz w:val="24"/>
          <w:szCs w:val="24"/>
        </w:rPr>
        <w:t>отмице и трговине децом (чл. 35);</w:t>
      </w:r>
    </w:p>
    <w:p w:rsidR="00A83CBC" w:rsidRDefault="00AA675D">
      <w:pPr>
        <w:pStyle w:val="ListParagraph"/>
        <w:numPr>
          <w:ilvl w:val="0"/>
          <w:numId w:val="4"/>
        </w:numPr>
        <w:spacing w:after="0" w:line="288" w:lineRule="auto"/>
        <w:ind w:right="4"/>
        <w:jc w:val="both"/>
        <w:rPr>
          <w:rFonts w:ascii="Times New Roman" w:hAnsi="Times New Roman"/>
          <w:sz w:val="24"/>
          <w:szCs w:val="24"/>
        </w:rPr>
      </w:pPr>
      <w:r>
        <w:rPr>
          <w:rFonts w:ascii="Times New Roman" w:hAnsi="Times New Roman"/>
          <w:sz w:val="24"/>
          <w:szCs w:val="24"/>
        </w:rPr>
        <w:t>свих других облика искоришћавања, штетних по било који вид дететове добробити (чл. 36);</w:t>
      </w:r>
    </w:p>
    <w:p w:rsidR="00A83CBC" w:rsidRDefault="00AA675D">
      <w:pPr>
        <w:pStyle w:val="ListParagraph"/>
        <w:numPr>
          <w:ilvl w:val="0"/>
          <w:numId w:val="4"/>
        </w:numPr>
        <w:spacing w:after="0" w:line="288" w:lineRule="auto"/>
        <w:ind w:right="4"/>
        <w:jc w:val="both"/>
        <w:rPr>
          <w:rFonts w:ascii="Times New Roman" w:hAnsi="Times New Roman"/>
          <w:sz w:val="24"/>
          <w:szCs w:val="24"/>
        </w:rPr>
      </w:pPr>
      <w:r>
        <w:rPr>
          <w:rFonts w:ascii="Times New Roman" w:hAnsi="Times New Roman"/>
          <w:sz w:val="24"/>
          <w:szCs w:val="24"/>
        </w:rPr>
        <w:t>нехуманих и понижавајућих поступака и кажњавања (чл. 37).</w:t>
      </w:r>
    </w:p>
    <w:p w:rsidR="00A83CBC" w:rsidRDefault="00A83CBC">
      <w:pPr>
        <w:pStyle w:val="ListParagraph"/>
        <w:spacing w:after="0" w:line="288" w:lineRule="auto"/>
        <w:ind w:left="0" w:right="4"/>
        <w:jc w:val="both"/>
        <w:rPr>
          <w:rFonts w:ascii="Times New Roman" w:eastAsia="Times New Roman" w:hAnsi="Times New Roman" w:cs="Times New Roman"/>
          <w:sz w:val="24"/>
          <w:szCs w:val="24"/>
        </w:rPr>
      </w:pPr>
    </w:p>
    <w:p w:rsidR="00A83CBC" w:rsidRDefault="00A83CBC">
      <w:pPr>
        <w:pStyle w:val="ListParagraph"/>
        <w:spacing w:after="0" w:line="288" w:lineRule="auto"/>
        <w:ind w:left="0" w:right="4"/>
        <w:jc w:val="both"/>
        <w:rPr>
          <w:rFonts w:ascii="Times New Roman" w:eastAsia="Times New Roman" w:hAnsi="Times New Roman" w:cs="Times New Roman"/>
          <w:sz w:val="24"/>
          <w:szCs w:val="24"/>
        </w:rPr>
      </w:pPr>
    </w:p>
    <w:p w:rsidR="00A83CBC" w:rsidRDefault="00AA675D">
      <w:pPr>
        <w:pStyle w:val="BodyBA"/>
        <w:spacing w:after="160" w:line="288" w:lineRule="auto"/>
        <w:ind w:firstLine="360"/>
        <w:jc w:val="both"/>
      </w:pPr>
      <w:r>
        <w:t>Конвенција такође одређује обавезу државе да обезбеди мере подршке за физички и психички опоравак детета – жртве насиља и социјалну реинтеграцију детета (</w:t>
      </w:r>
      <w:r>
        <w:rPr>
          <w:lang w:val="ru-RU"/>
        </w:rPr>
        <w:t xml:space="preserve">члан </w:t>
      </w:r>
      <w:r>
        <w:t xml:space="preserve">39). </w:t>
      </w:r>
    </w:p>
    <w:p w:rsidR="00A83CBC" w:rsidRDefault="00AA675D">
      <w:pPr>
        <w:pStyle w:val="BodyBA"/>
        <w:spacing w:after="160" w:line="288" w:lineRule="auto"/>
        <w:ind w:firstLine="360"/>
        <w:jc w:val="both"/>
      </w:pPr>
      <w:r>
        <w:t xml:space="preserve">Република Србија је ратификовала и два додатна протокола која су донета уз Конвенцију о правима детета: </w:t>
      </w:r>
      <w:r>
        <w:rPr>
          <w:lang w:val="ru-RU"/>
        </w:rPr>
        <w:t>Факултатитвни протокол о продаји деце</w:t>
      </w:r>
      <w:r>
        <w:t xml:space="preserve">, </w:t>
      </w:r>
      <w:r>
        <w:rPr>
          <w:lang w:val="ru-RU"/>
        </w:rPr>
        <w:t xml:space="preserve">дечјој проституцији и дечјој порнографији и  Факултативни протокол о учешћу деце у оружаним сукобима </w:t>
      </w:r>
      <w:r>
        <w:t>2002. године.</w:t>
      </w:r>
    </w:p>
    <w:p w:rsidR="00A83CBC" w:rsidRDefault="00AA675D">
      <w:pPr>
        <w:pStyle w:val="BodyC"/>
        <w:spacing w:line="288" w:lineRule="auto"/>
        <w:ind w:right="4" w:firstLine="360"/>
        <w:jc w:val="both"/>
      </w:pPr>
      <w:r>
        <w:t xml:space="preserve">Поред Конвенције Уједињених нација о правима детета, </w:t>
      </w:r>
      <w:r>
        <w:rPr>
          <w:lang w:val="ru-RU"/>
        </w:rPr>
        <w:t>Општи протокол</w:t>
      </w:r>
      <w:r>
        <w:t xml:space="preserve"> </w:t>
      </w:r>
      <w:r>
        <w:rPr>
          <w:lang w:val="ru-RU"/>
        </w:rPr>
        <w:t>узима у обзир и принципе и стандарде прописане и другим међународним документима</w:t>
      </w:r>
      <w:r>
        <w:t xml:space="preserve">, </w:t>
      </w:r>
      <w:r>
        <w:rPr>
          <w:lang w:val="ru-RU"/>
        </w:rPr>
        <w:t xml:space="preserve">као што </w:t>
      </w:r>
      <w:r>
        <w:t xml:space="preserve">су: </w:t>
      </w:r>
      <w:r>
        <w:rPr>
          <w:lang w:val="ru-RU"/>
        </w:rPr>
        <w:lastRenderedPageBreak/>
        <w:t>Конвенција против тортуре и других сурови</w:t>
      </w:r>
      <w:r>
        <w:t xml:space="preserve">х, </w:t>
      </w:r>
      <w:r>
        <w:rPr>
          <w:lang w:val="ru-RU"/>
        </w:rPr>
        <w:t>нељудских и понижавајућих казни и поступака</w:t>
      </w:r>
      <w:r>
        <w:t xml:space="preserve"> (1984); Конвенција против транснационалног организованог криминала (2000); Протокол за превенцију, </w:t>
      </w:r>
      <w:r>
        <w:rPr>
          <w:lang w:val="ru-RU"/>
        </w:rPr>
        <w:t>сузбијање и кажњавање трговине људским бићима</w:t>
      </w:r>
      <w:r>
        <w:t xml:space="preserve">, </w:t>
      </w:r>
      <w:r>
        <w:rPr>
          <w:lang w:val="ru-RU"/>
        </w:rPr>
        <w:t xml:space="preserve">посебно женама и децом </w:t>
      </w:r>
      <w:r>
        <w:t xml:space="preserve">(2000); Конвенција о заштити деце од сексуалног искоришћавања и сексуалног злостављања („Ланзарот конвенција”) </w:t>
      </w:r>
      <w:r>
        <w:rPr>
          <w:lang w:val="ru-RU"/>
        </w:rPr>
        <w:t xml:space="preserve">Савета Европе </w:t>
      </w:r>
      <w:r>
        <w:t>(2007/2010); Конвенција Савета Европе о спречавању и борби против насиља над женама и насиља у породици (</w:t>
      </w:r>
      <w:r>
        <w:rPr>
          <w:lang w:val="ru-RU"/>
        </w:rPr>
        <w:t>Истанбулска конвенција</w:t>
      </w:r>
      <w:r>
        <w:t>); Конвенција о високотехнолошком криминалу („Будимпештанска конвенција”) Савета Е</w:t>
      </w:r>
      <w:r>
        <w:rPr>
          <w:lang w:val="ru-RU"/>
        </w:rPr>
        <w:t xml:space="preserve">вропе </w:t>
      </w:r>
      <w:r>
        <w:t xml:space="preserve">(2001); Конвенција Међународне организације рада (МОР) број 138 (1973); Конвенција МОР број 182 о најгорим облицима дечјег рада (1999); </w:t>
      </w:r>
      <w:r>
        <w:rPr>
          <w:lang w:val="ru-RU"/>
        </w:rPr>
        <w:t xml:space="preserve">Европска конвенција о вршењу дечјих права </w:t>
      </w:r>
      <w:r>
        <w:t xml:space="preserve">(1996, </w:t>
      </w:r>
      <w:r>
        <w:rPr>
          <w:lang w:val="ru-RU"/>
        </w:rPr>
        <w:t xml:space="preserve">ступила на снагу </w:t>
      </w:r>
      <w:r>
        <w:t xml:space="preserve">2000. године); ЕУ стратегија за права детета; </w:t>
      </w:r>
      <w:r>
        <w:rPr>
          <w:lang w:val="ru-RU"/>
        </w:rPr>
        <w:t xml:space="preserve">ЕУ смернице за промоцију и заштиту права детета </w:t>
      </w:r>
      <w:r>
        <w:t>(2007); ЕУ агенда за права детета (2011).</w:t>
      </w:r>
    </w:p>
    <w:p w:rsidR="00A83CBC" w:rsidRDefault="00A83CBC">
      <w:pPr>
        <w:pStyle w:val="BodyA"/>
        <w:spacing w:line="288" w:lineRule="auto"/>
        <w:jc w:val="center"/>
        <w:rPr>
          <w:rFonts w:ascii="Times New Roman" w:eastAsia="Times New Roman" w:hAnsi="Times New Roman" w:cs="Times New Roman"/>
          <w:b/>
          <w:bCs/>
          <w:sz w:val="24"/>
          <w:szCs w:val="24"/>
        </w:rPr>
      </w:pPr>
    </w:p>
    <w:p w:rsidR="00A83CBC" w:rsidRDefault="00AA675D">
      <w:pPr>
        <w:pStyle w:val="BodyC"/>
        <w:widowControl w:val="0"/>
        <w:spacing w:line="288" w:lineRule="auto"/>
        <w:ind w:left="2"/>
        <w:jc w:val="both"/>
      </w:pPr>
      <w:r>
        <w:rPr>
          <w:lang w:val="ru-RU"/>
        </w:rPr>
        <w:tab/>
        <w:t>Спречавање и сузбијање насиља над децом и заштита деце од насиља</w:t>
      </w:r>
      <w:r>
        <w:t xml:space="preserve"> </w:t>
      </w:r>
      <w:r>
        <w:rPr>
          <w:lang w:val="ru-RU"/>
        </w:rPr>
        <w:t>представљају један од приорите</w:t>
      </w:r>
      <w:r>
        <w:t>та националн</w:t>
      </w:r>
      <w:r>
        <w:rPr>
          <w:lang w:val="ru-RU"/>
        </w:rPr>
        <w:t>е полити</w:t>
      </w:r>
      <w:r>
        <w:t>ке Републике Србије.</w:t>
      </w:r>
    </w:p>
    <w:p w:rsidR="00A83CBC" w:rsidRDefault="00AA675D">
      <w:pPr>
        <w:pStyle w:val="BodyC"/>
        <w:widowControl w:val="0"/>
        <w:spacing w:line="288" w:lineRule="auto"/>
        <w:ind w:left="2" w:firstLine="718"/>
        <w:jc w:val="both"/>
      </w:pPr>
      <w:r>
        <w:rPr>
          <w:lang w:val="ru-RU"/>
        </w:rPr>
        <w:t xml:space="preserve"> Општи оквир политика везаних за децу у периоду од </w:t>
      </w:r>
      <w:r>
        <w:t xml:space="preserve">2004–2015. </w:t>
      </w:r>
      <w:r>
        <w:rPr>
          <w:lang w:val="ru-RU"/>
        </w:rPr>
        <w:t>дефинисан је у Националном плану ак</w:t>
      </w:r>
      <w:r>
        <w:t>ц</w:t>
      </w:r>
      <w:r>
        <w:rPr>
          <w:lang w:val="ru-RU"/>
        </w:rPr>
        <w:t>ије за децу</w:t>
      </w:r>
      <w:r>
        <w:t xml:space="preserve">. Као део овог плана, Влада Републике Србије, на седници одржаној 5. августа  2005. </w:t>
      </w:r>
      <w:r>
        <w:rPr>
          <w:lang w:val="ru-RU"/>
        </w:rPr>
        <w:t>године усвојила је Општи протокол за заштиту дец</w:t>
      </w:r>
      <w:r>
        <w:t xml:space="preserve">е од злостављања и занемаривања са циљем  да се обезбеди оквир за успостављање ефикасне, оперативне, </w:t>
      </w:r>
      <w:r>
        <w:rPr>
          <w:lang w:val="ru-RU"/>
        </w:rPr>
        <w:t>међусекторске мреже за заштиту деце од злостављања</w:t>
      </w:r>
      <w:r>
        <w:t xml:space="preserve">, занемаривања, експлоатације и насиља. У складу са одредбама Општег протокола, </w:t>
      </w:r>
      <w:r>
        <w:rPr>
          <w:lang w:val="ru-RU"/>
        </w:rPr>
        <w:t>министарства у чијој су надлежности послови породичноправне и социјалне заштит</w:t>
      </w:r>
      <w:r>
        <w:t xml:space="preserve">е, правосуђа, унутрашњих послова, здравља, образовања и инспекције рада, </w:t>
      </w:r>
      <w:r>
        <w:rPr>
          <w:lang w:val="ru-RU"/>
        </w:rPr>
        <w:t>донели су посебне протоко</w:t>
      </w:r>
      <w:r>
        <w:t>л</w:t>
      </w:r>
      <w:r>
        <w:rPr>
          <w:lang w:val="ru-RU"/>
        </w:rPr>
        <w:t>е поступања којима су детаљније разр</w:t>
      </w:r>
      <w:r>
        <w:t xml:space="preserve">ађени  интерни поступци унутар сваког појединачног система и унутар појединачних установа у ситуацијама када постоји сумња да је неко дете доживело или је под ризиком да доживи злостављање и занемаривање. </w:t>
      </w:r>
    </w:p>
    <w:p w:rsidR="00A83CBC" w:rsidRDefault="00AA675D">
      <w:pPr>
        <w:pStyle w:val="BodyC"/>
        <w:widowControl w:val="0"/>
        <w:spacing w:line="288" w:lineRule="auto"/>
        <w:ind w:left="2" w:firstLine="718"/>
        <w:jc w:val="both"/>
      </w:pPr>
      <w:r>
        <w:t xml:space="preserve">Влада Републике Србије је 2008. године донела </w:t>
      </w:r>
      <w:r>
        <w:rPr>
          <w:lang w:val="ru-RU"/>
        </w:rPr>
        <w:t>Националну стратегију за превенцију и заштиту деце од насиља за период</w:t>
      </w:r>
      <w:r>
        <w:t xml:space="preserve"> 2009-2015, а током 2010. године и Акциони план за њено спровођење. Донето је више стратешких докумената, која међу својим циљевима односно мерама садрже и оне који се односе на унапређење положаја деце: Стратегија</w:t>
      </w:r>
      <w:r>
        <w:rPr>
          <w:lang w:val="ru-RU"/>
        </w:rPr>
        <w:t xml:space="preserve"> превенције и заштите од дискриминације за период </w:t>
      </w:r>
      <w:r>
        <w:t xml:space="preserve">2014-2018. </w:t>
      </w:r>
      <w:r>
        <w:rPr>
          <w:lang w:val="ru-RU"/>
        </w:rPr>
        <w:t xml:space="preserve">године </w:t>
      </w:r>
      <w:r>
        <w:t xml:space="preserve">(2013);  Национална стратегија за младе за период од 2015. до 2025. </w:t>
      </w:r>
      <w:r>
        <w:rPr>
          <w:lang w:val="ru-RU"/>
        </w:rPr>
        <w:t xml:space="preserve">године </w:t>
      </w:r>
      <w:r>
        <w:t xml:space="preserve">(2015); Стратегија о спречавању злоупотребе дрога од 2014. до 2021. године (2015); Стратегија за социјално укључивање Рома и Ромкиња у Републици Србији за период од 2016. до 2025. године; Национална стратегија за родну равноправност за период од 2016. до 2020. </w:t>
      </w:r>
      <w:r>
        <w:rPr>
          <w:lang w:val="ru-RU"/>
        </w:rPr>
        <w:t xml:space="preserve">године </w:t>
      </w:r>
      <w:r>
        <w:t xml:space="preserve">(2016); Стратегија превенције и сузбијања трговине људима, </w:t>
      </w:r>
      <w:r>
        <w:rPr>
          <w:lang w:val="ru-RU"/>
        </w:rPr>
        <w:t xml:space="preserve">посебно женама и децом и заштите жртава за период од </w:t>
      </w:r>
      <w:r>
        <w:t>2017. до 2022. (2017); Стратегија развоја информационе бе</w:t>
      </w:r>
      <w:r>
        <w:rPr>
          <w:lang w:val="ru-RU"/>
        </w:rPr>
        <w:t>зб</w:t>
      </w:r>
      <w:r>
        <w:t xml:space="preserve">едности у Републици Србији за период од 2017-2020 године; Стратегија развоја систем извршења кривичних санкција у Републици Србији до 2020. </w:t>
      </w:r>
      <w:r>
        <w:rPr>
          <w:lang w:val="ru-RU"/>
        </w:rPr>
        <w:t xml:space="preserve">године </w:t>
      </w:r>
      <w:r>
        <w:t>(2013).</w:t>
      </w:r>
    </w:p>
    <w:p w:rsidR="00A83CBC" w:rsidRDefault="00A83CBC">
      <w:pPr>
        <w:pStyle w:val="BodyC"/>
        <w:widowControl w:val="0"/>
        <w:spacing w:line="288" w:lineRule="auto"/>
        <w:ind w:left="2" w:firstLine="718"/>
        <w:jc w:val="both"/>
      </w:pPr>
    </w:p>
    <w:p w:rsidR="00A83CBC" w:rsidRDefault="00AA675D">
      <w:pPr>
        <w:pStyle w:val="BodyC"/>
        <w:widowControl w:val="0"/>
        <w:spacing w:line="288" w:lineRule="auto"/>
        <w:ind w:left="2" w:firstLine="718"/>
        <w:jc w:val="both"/>
        <w:rPr>
          <w:rFonts w:ascii="Calibri" w:eastAsia="Calibri" w:hAnsi="Calibri" w:cs="Calibri"/>
          <w:sz w:val="22"/>
          <w:szCs w:val="22"/>
        </w:rPr>
      </w:pPr>
      <w:r>
        <w:t xml:space="preserve">Паралелно са реформама у области политика, донети су односно унапређени закони ради бољег решавања проблема насиља према деци: </w:t>
      </w:r>
      <w:r>
        <w:rPr>
          <w:lang w:val="ru-RU"/>
        </w:rPr>
        <w:t>Породични закон, Закон о социјалној заштити,</w:t>
      </w:r>
      <w:r>
        <w:t xml:space="preserve"> </w:t>
      </w:r>
      <w:r>
        <w:rPr>
          <w:lang w:val="ru-RU"/>
        </w:rPr>
        <w:t>Закон о спречавању насиља у породици, Кривични законик,</w:t>
      </w:r>
      <w:r>
        <w:tab/>
        <w:t>Закон</w:t>
      </w:r>
      <w:r>
        <w:rPr>
          <w:lang w:val="ru-RU"/>
        </w:rPr>
        <w:t xml:space="preserve">  о  малолетним учиниоцима  кривичних дела и кривичноправној заштити  малолетних лица, Закон</w:t>
      </w:r>
      <w:r>
        <w:t xml:space="preserve"> о посебним мерама за спречавање вршења кривичних дела против полне слободе према </w:t>
      </w:r>
      <w:r>
        <w:lastRenderedPageBreak/>
        <w:t xml:space="preserve">малолетним лицима, </w:t>
      </w:r>
      <w:r>
        <w:rPr>
          <w:lang w:val="ru-RU"/>
        </w:rPr>
        <w:t xml:space="preserve">Закон о забрани дискриминације, </w:t>
      </w:r>
      <w:r>
        <w:t xml:space="preserve">Закон о основама система образовања и васпитања, </w:t>
      </w:r>
      <w:r>
        <w:rPr>
          <w:lang w:val="ru-RU"/>
        </w:rPr>
        <w:t>Закон о спорту</w:t>
      </w:r>
      <w:r>
        <w:t xml:space="preserve">, </w:t>
      </w:r>
      <w:r>
        <w:rPr>
          <w:lang w:val="ru-RU"/>
        </w:rPr>
        <w:t>Законо раду</w:t>
      </w:r>
      <w:r>
        <w:t xml:space="preserve">, </w:t>
      </w:r>
      <w:r>
        <w:rPr>
          <w:lang w:val="ru-RU"/>
        </w:rPr>
        <w:t xml:space="preserve">Закон о спречавању злостављања на раду, Закон о здравственој заштити и </w:t>
      </w:r>
      <w:r>
        <w:t>други прописи.</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rPr>
        <w:t>2</w:t>
      </w:r>
      <w:r>
        <w:rPr>
          <w:rFonts w:ascii="Times New Roman" w:hAnsi="Times New Roman"/>
          <w:b/>
          <w:bCs/>
          <w:sz w:val="24"/>
          <w:szCs w:val="24"/>
        </w:rPr>
        <w:t xml:space="preserve">. КОРИШЋЕЊЕ И ЗНАЧЕЊЕ ПОЈМОВА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C"/>
        <w:spacing w:line="288" w:lineRule="auto"/>
        <w:ind w:firstLine="720"/>
        <w:jc w:val="both"/>
      </w:pPr>
      <w:r>
        <w:t xml:space="preserve">Процес заштите детета од насиља захтева мултидисциплинарни и интерсекторски приступ. </w:t>
      </w:r>
      <w:r>
        <w:rPr>
          <w:lang w:val="ru-RU"/>
        </w:rPr>
        <w:t>Од кључне је важности да сви учесници у том процесу имају заједничко поимање и јединствен став у односу на појаву насиља према детету</w:t>
      </w:r>
      <w:r>
        <w:t xml:space="preserve">. </w:t>
      </w:r>
      <w:r>
        <w:rPr>
          <w:lang w:val="ru-RU"/>
        </w:rPr>
        <w:t xml:space="preserve">Сагласност у односу на </w:t>
      </w:r>
      <w:r>
        <w:t xml:space="preserve">коришћење и значење појмова који се односе на насиље </w:t>
      </w:r>
      <w:r>
        <w:rPr>
          <w:lang w:val="ru-RU"/>
        </w:rPr>
        <w:t>први је услов за успешност процеса заштите детета</w:t>
      </w:r>
      <w:r>
        <w:t>.</w:t>
      </w:r>
    </w:p>
    <w:p w:rsidR="00A83CBC" w:rsidRDefault="00AA675D">
      <w:pPr>
        <w:pStyle w:val="BodyC"/>
        <w:spacing w:line="288" w:lineRule="auto"/>
        <w:ind w:firstLine="720"/>
        <w:jc w:val="both"/>
      </w:pPr>
      <w:r>
        <w:t xml:space="preserve"> У овом документу израз „насиље“ означава  „сваки облик физичког или менталног насиља, повређивања или злостављања, запостављања или немарног поступања, малтретирања или експлоатације, укључујући сексуално злостављање“ као што је наведено у члану 19. став 1. Конвенције о правима детета. </w:t>
      </w:r>
    </w:p>
    <w:p w:rsidR="00A83CBC" w:rsidRDefault="00AA675D">
      <w:pPr>
        <w:pStyle w:val="BodyC"/>
        <w:spacing w:line="288" w:lineRule="auto"/>
        <w:ind w:firstLine="720"/>
        <w:jc w:val="both"/>
      </w:pPr>
      <w:r>
        <w:t xml:space="preserve">Полазећи од одредаба Конвенције о правима детета, Светска здравствена организација је израдила оперативну дефиницију насиља према којој „злоупотреба или злостављање детета обухвата све облике физичког и/или емоционалног злостављања, </w:t>
      </w:r>
      <w:r>
        <w:rPr>
          <w:lang w:val="ru-RU"/>
        </w:rPr>
        <w:t>сексуалну злоупотребу</w:t>
      </w:r>
      <w:r>
        <w:t xml:space="preserve">, </w:t>
      </w:r>
      <w:r>
        <w:rPr>
          <w:lang w:val="ru-RU"/>
        </w:rPr>
        <w:t>занемаривање или немаран поступак</w:t>
      </w:r>
      <w:r>
        <w:t xml:space="preserve">, </w:t>
      </w:r>
      <w:r>
        <w:rPr>
          <w:lang w:val="ru-RU"/>
        </w:rPr>
        <w:t>као и комерцијалну или другу експлоатацију</w:t>
      </w:r>
      <w:r>
        <w:t xml:space="preserve">, што доводи до стварног или потенцијалног нарушавања здравља детета, </w:t>
      </w:r>
      <w:r>
        <w:rPr>
          <w:lang w:val="ru-RU"/>
        </w:rPr>
        <w:t>његовог преживљавања</w:t>
      </w:r>
      <w:r>
        <w:t xml:space="preserve">, </w:t>
      </w:r>
      <w:r>
        <w:rPr>
          <w:lang w:val="ru-RU"/>
        </w:rPr>
        <w:t>развоја или достојанства у оквиру односа који укључује одговорност</w:t>
      </w:r>
      <w:r>
        <w:t xml:space="preserve">, поверење или моћ“ (СЗО, 1999). </w:t>
      </w:r>
      <w:r>
        <w:rPr>
          <w:lang w:val="ru-RU"/>
        </w:rPr>
        <w:t xml:space="preserve">Ова дефиниција се користи у Светском извештају о  насиљу и здрављу </w:t>
      </w:r>
      <w:r>
        <w:t xml:space="preserve">(2002),  </w:t>
      </w:r>
      <w:r>
        <w:rPr>
          <w:lang w:val="ru-RU"/>
        </w:rPr>
        <w:t xml:space="preserve">као и у Светском извештају о насиљу над децом Генералног секретара УН </w:t>
      </w:r>
      <w:r>
        <w:t xml:space="preserve">(2006), </w:t>
      </w:r>
      <w:r>
        <w:rPr>
          <w:lang w:val="ru-RU"/>
        </w:rPr>
        <w:t xml:space="preserve">прихваћена је и у претходној Стратегији за превенцију и заштиту деце од насиља </w:t>
      </w:r>
      <w:r>
        <w:t xml:space="preserve">(2009-2015),  и користи се  и у Општем протоколу.. </w:t>
      </w:r>
    </w:p>
    <w:p w:rsidR="00A83CBC" w:rsidRDefault="00AA675D">
      <w:pPr>
        <w:pStyle w:val="BodyC"/>
        <w:spacing w:line="288" w:lineRule="auto"/>
        <w:ind w:firstLine="720"/>
        <w:jc w:val="both"/>
      </w:pPr>
      <w:r>
        <w:t xml:space="preserve">У Општем коментару бр. 13 Комитета за права дете: Право детета на слободу од свих облика насиља, </w:t>
      </w:r>
      <w:r>
        <w:rPr>
          <w:lang w:val="ru-RU"/>
        </w:rPr>
        <w:t xml:space="preserve">истиче се да су потребне јасне оперативне правне дефиниције  различитих облика насиља наведених у  члану </w:t>
      </w:r>
      <w:r>
        <w:t xml:space="preserve">19, како би се забранили сви облици насиља у свим окружењима. </w:t>
      </w:r>
      <w:r>
        <w:rPr>
          <w:lang w:val="ru-RU"/>
        </w:rPr>
        <w:t>Из тог разлога следе дефиниције различитих облика насиља које се користе у међународним документима и националном законодавству на којима се Општи протокол заснива</w:t>
      </w:r>
      <w:r>
        <w:t xml:space="preserve">. </w:t>
      </w:r>
    </w:p>
    <w:p w:rsidR="00A83CBC" w:rsidRDefault="00AA675D">
      <w:pPr>
        <w:pStyle w:val="BodyC"/>
        <w:spacing w:line="288" w:lineRule="auto"/>
        <w:ind w:firstLine="720"/>
        <w:jc w:val="both"/>
      </w:pPr>
      <w:r>
        <w:rPr>
          <w:b/>
          <w:bCs/>
        </w:rPr>
        <w:t xml:space="preserve">Физичко насиље према детету </w:t>
      </w:r>
      <w:r>
        <w:t xml:space="preserve"> означава  насиље које доводи до стварног или потенцијалног физичког повређивања услед неке интеракције или одсуства интеракције, које потпада под разуман оквир надзора родитеља, или особе која је на положају на коме има одговорност, моћ над дететом или његово поверење (СЗО, 1999). </w:t>
      </w:r>
      <w:r>
        <w:rPr>
          <w:lang w:val="ru-RU"/>
        </w:rPr>
        <w:t>Обухвата широк дијапазон активности као што су ударање</w:t>
      </w:r>
      <w:r>
        <w:t xml:space="preserve">, пребијање, </w:t>
      </w:r>
      <w:r>
        <w:rPr>
          <w:lang w:val="ru-RU"/>
        </w:rPr>
        <w:t>шутирање</w:t>
      </w:r>
      <w:r>
        <w:t xml:space="preserve">, </w:t>
      </w:r>
      <w:r>
        <w:rPr>
          <w:lang w:val="ru-RU"/>
        </w:rPr>
        <w:t>чупање косе</w:t>
      </w:r>
      <w:r>
        <w:t xml:space="preserve">, грижење, гушење, </w:t>
      </w:r>
      <w:r>
        <w:rPr>
          <w:lang w:val="ru-RU"/>
        </w:rPr>
        <w:t>шурење</w:t>
      </w:r>
      <w:r>
        <w:t xml:space="preserve">, </w:t>
      </w:r>
      <w:r>
        <w:rPr>
          <w:lang w:val="ru-RU"/>
        </w:rPr>
        <w:t>наношење опекотина</w:t>
      </w:r>
      <w:r>
        <w:t xml:space="preserve">, тровање, дављење, везивање коришћењем канапа или ланца, </w:t>
      </w:r>
      <w:r>
        <w:rPr>
          <w:lang w:val="ru-RU"/>
        </w:rPr>
        <w:t>присиљавање детета да за казну остане у положају који узрокује бол или је понижавајући</w:t>
      </w:r>
      <w:r>
        <w:t xml:space="preserve">, </w:t>
      </w:r>
      <w:r>
        <w:rPr>
          <w:lang w:val="ru-RU"/>
        </w:rPr>
        <w:t>претња ножем или пиштољем и друго</w:t>
      </w:r>
      <w:r>
        <w:t>. Може се испољити као изоловани инцидент или понављана активност хроничног карактера.</w:t>
      </w:r>
    </w:p>
    <w:p w:rsidR="00A83CBC" w:rsidRDefault="00AA675D">
      <w:pPr>
        <w:pStyle w:val="BodyA"/>
        <w:spacing w:line="288" w:lineRule="auto"/>
        <w:ind w:firstLine="720"/>
        <w:jc w:val="both"/>
        <w:rPr>
          <w:rFonts w:hint="eastAsia"/>
        </w:rPr>
      </w:pPr>
      <w:r>
        <w:rPr>
          <w:rFonts w:ascii="Times New Roman" w:hAnsi="Times New Roman"/>
          <w:b/>
          <w:bCs/>
          <w:sz w:val="24"/>
          <w:szCs w:val="24"/>
        </w:rPr>
        <w:t>Телесно кажњавање детета</w:t>
      </w:r>
      <w:r>
        <w:rPr>
          <w:rFonts w:ascii="Times New Roman" w:hAnsi="Times New Roman"/>
          <w:sz w:val="24"/>
          <w:szCs w:val="24"/>
        </w:rPr>
        <w:t xml:space="preserve"> означава насиље према детету у циљу исправљања или контроле понашања детета, односно. било које кажњавање у којем се примењује физичка сила и које има за намеру да нанесе известан степен бола или неугодности, ма колико да је </w:t>
      </w:r>
      <w:r>
        <w:rPr>
          <w:rFonts w:ascii="Times New Roman" w:hAnsi="Times New Roman"/>
          <w:sz w:val="24"/>
          <w:szCs w:val="24"/>
        </w:rPr>
        <w:lastRenderedPageBreak/>
        <w:t>благ; што подразумева ударање деце (“батине”, “шамарање”, “ударање по стражњици”) руком или неким средством – бичем, штапом, каишем, ципелом, варјачом, итд; али може такође да обухвата, на пример, шутирање, дрмусање или бацање детета, гребање, штипање, угризање, вучење за косу или ударање по ушима,  приморавање детета да буде у неугодном положају, наношење опекотина, парење детета врелом водом или приморавање на насилно гутање (на пример, прање уста детета  сапуном или приморавање детета да гута љуте зачине)</w:t>
      </w:r>
    </w:p>
    <w:p w:rsidR="00A83CBC" w:rsidRDefault="00AA675D">
      <w:pPr>
        <w:pStyle w:val="BodyC"/>
        <w:spacing w:line="288" w:lineRule="auto"/>
        <w:ind w:firstLine="720"/>
        <w:jc w:val="both"/>
      </w:pPr>
      <w:r>
        <w:rPr>
          <w:b/>
          <w:bCs/>
        </w:rPr>
        <w:t xml:space="preserve">Емоционално насиље, </w:t>
      </w:r>
      <w:r>
        <w:rPr>
          <w:lang w:val="ru-RU"/>
        </w:rPr>
        <w:t>које се наводи у чл</w:t>
      </w:r>
      <w:r>
        <w:t xml:space="preserve">. 19 Конвенције о правима детета као “ментално насиље”, често се описује као психолошко малтретирање, ментално злостављање, вербално злостављање и емотивно злостављање или запостављање и оно може обухватати поступке којима се врши омаловажавање, оцрњивање, окривљавање без разлога, којима се прети, </w:t>
      </w:r>
      <w:r>
        <w:rPr>
          <w:lang w:val="ru-RU"/>
        </w:rPr>
        <w:t>застрашује</w:t>
      </w:r>
      <w:r>
        <w:t>, ограничава кретање детета, врши дискриминација, исмејава или упражњавају други облици нефизичког, непријатељског или одбацујућег поступања са дететом.</w:t>
      </w:r>
    </w:p>
    <w:p w:rsidR="00A83CBC" w:rsidRDefault="00AA675D">
      <w:pPr>
        <w:pStyle w:val="BodyC"/>
        <w:spacing w:line="288" w:lineRule="auto"/>
        <w:ind w:firstLine="720"/>
        <w:jc w:val="both"/>
      </w:pPr>
      <w:r>
        <w:rPr>
          <w:b/>
          <w:bCs/>
        </w:rPr>
        <w:t>Сексуално насиље</w:t>
      </w:r>
      <w:r>
        <w:rPr>
          <w:lang w:val="ru-RU"/>
        </w:rPr>
        <w:t xml:space="preserve"> је укључивање детета у сексуалну активност коју оно не схвата у потпуности</w:t>
      </w:r>
      <w:r>
        <w:t xml:space="preserve">, </w:t>
      </w:r>
      <w:r>
        <w:rPr>
          <w:lang w:val="ru-RU"/>
        </w:rPr>
        <w:t>са којом није сагласно или за коју није развојно дорасло и није у стању да се са њом сагласи</w:t>
      </w:r>
      <w:r>
        <w:t xml:space="preserve">, </w:t>
      </w:r>
      <w:r>
        <w:rPr>
          <w:lang w:val="ru-RU"/>
        </w:rPr>
        <w:t xml:space="preserve">или ону којом се крше закони или социјални табуи друштва </w:t>
      </w:r>
      <w:r>
        <w:t xml:space="preserve">(СЗО, 1999). У Конвенцији Савета Европе о заштити деце од сексуалног искоришћавања и сексуалног злостављања изричито се наводи  да сексуално злостављање детета укључује и следеће видове намерног понашања, који треба да су криминализовани: а) </w:t>
      </w:r>
      <w:r>
        <w:rPr>
          <w:lang w:val="ru-RU"/>
        </w:rPr>
        <w:t>бављење сексуалним активностима са дететом које није навршило правни узраст у коме су сексуалне активности допуштене</w:t>
      </w:r>
      <w:r>
        <w:t xml:space="preserve">; б) ступање у сексуалне активности са дететом када је при том примењена принуда, сила или претња; или, злоупотребљен признати положај поверења, ауторитета или утицаја над дететом, </w:t>
      </w:r>
      <w:r>
        <w:rPr>
          <w:lang w:val="ru-RU"/>
        </w:rPr>
        <w:t>укључујући ту и положај у породици</w:t>
      </w:r>
      <w:r>
        <w:t xml:space="preserve">; или, злоупотребљена посебно осетљива ситуација у којој се дете налази, </w:t>
      </w:r>
      <w:r>
        <w:rPr>
          <w:lang w:val="ru-RU"/>
        </w:rPr>
        <w:t>његов рањиви положај</w:t>
      </w:r>
      <w:r>
        <w:t xml:space="preserve">, првенствено због менталног или физичког хендикепа или зависности. </w:t>
      </w:r>
      <w:r>
        <w:rPr>
          <w:lang w:val="ru-RU"/>
        </w:rPr>
        <w:t>У сексуално насиље спада и искоришћавање детета у проституцији и порнографији  које се описује  код експлоатацију детета</w:t>
      </w:r>
      <w:r>
        <w:t xml:space="preserve">. </w:t>
      </w:r>
    </w:p>
    <w:p w:rsidR="00A83CBC" w:rsidRDefault="00AA675D">
      <w:pPr>
        <w:pStyle w:val="BodyC"/>
        <w:spacing w:line="288" w:lineRule="auto"/>
        <w:ind w:firstLine="720"/>
        <w:jc w:val="both"/>
      </w:pPr>
      <w:r>
        <w:rPr>
          <w:b/>
          <w:bCs/>
          <w:lang w:val="ru-RU"/>
        </w:rPr>
        <w:t>Занемаривање и немарно поступање</w:t>
      </w:r>
      <w:r>
        <w:t xml:space="preserve"> представља немар или пропуст родитеља,  старатеља или другог пружаоца неге да обезбеди услове за развој детета у било којој или свим областима: здравља, васпитања и образовања, емоционалног развоја, исхране, </w:t>
      </w:r>
      <w:r>
        <w:rPr>
          <w:lang w:val="ru-RU"/>
        </w:rPr>
        <w:t>смештаја и безбедних животних услова</w:t>
      </w:r>
      <w:r>
        <w:t xml:space="preserve">, </w:t>
      </w:r>
      <w:r>
        <w:rPr>
          <w:lang w:val="ru-RU"/>
        </w:rPr>
        <w:t>а у оквиру разумно расположивих средстава породице или пружаоца неге</w:t>
      </w:r>
      <w:r>
        <w:t xml:space="preserve">, </w:t>
      </w:r>
      <w:r>
        <w:rPr>
          <w:lang w:val="ru-RU"/>
        </w:rPr>
        <w:t>што нарушава или може са великом вероватноћом нарушити здравље детета или његов физички</w:t>
      </w:r>
      <w:r>
        <w:t xml:space="preserve">, ментални, духовни, </w:t>
      </w:r>
      <w:r>
        <w:rPr>
          <w:lang w:val="ru-RU"/>
        </w:rPr>
        <w:t>морални или друштвени развој</w:t>
      </w:r>
      <w:r>
        <w:t xml:space="preserve">. </w:t>
      </w:r>
      <w:r>
        <w:rPr>
          <w:lang w:val="ru-RU"/>
        </w:rPr>
        <w:t>Оно обухвата и пропуст у обављању правилног надзора и заштите детета од повређивања у мери у којој је то изводљиво</w:t>
      </w:r>
      <w:r>
        <w:t xml:space="preserve"> (СЗО, 1999). Емоционално занемаривање обухвата и пропуст да се обезбеди развојно прикладна, подржавајућа средина, укључујући и доступност примарне фигуре привржености, </w:t>
      </w:r>
      <w:r>
        <w:rPr>
          <w:lang w:val="ru-RU"/>
        </w:rPr>
        <w:t>тако да би дете могло развити стабилан и пун опсег емоционалних и социјалних способности које одговарају његовом личном потенцијалу</w:t>
      </w:r>
      <w:r>
        <w:t xml:space="preserve">, </w:t>
      </w:r>
      <w:r>
        <w:rPr>
          <w:lang w:val="ru-RU"/>
        </w:rPr>
        <w:t>а у складу са контекстом друштва у коме дете живи</w:t>
      </w:r>
      <w:r>
        <w:t>. Занемаривање може бити физичко, емоционално, медицинско и едукативно занемаривање или комбинација ових облика.</w:t>
      </w:r>
    </w:p>
    <w:p w:rsidR="00A83CBC" w:rsidRDefault="00AA675D">
      <w:pPr>
        <w:pStyle w:val="BodyC"/>
        <w:spacing w:line="288" w:lineRule="auto"/>
        <w:ind w:firstLine="420"/>
        <w:jc w:val="both"/>
      </w:pPr>
      <w:r>
        <w:tab/>
      </w:r>
      <w:r>
        <w:rPr>
          <w:b/>
          <w:bCs/>
        </w:rPr>
        <w:t>Експлоатација детета</w:t>
      </w:r>
      <w:r>
        <w:t xml:space="preserve"> означава коришћење детета за рад или за друге активности, а у корист других особа. </w:t>
      </w:r>
      <w:r>
        <w:rPr>
          <w:lang w:val="ru-RU"/>
        </w:rPr>
        <w:t>Ове активности нарушавају физичко или ментално здравље</w:t>
      </w:r>
      <w:r>
        <w:t>, образовање детета, његов морални, или социјални и емоционални развој (СЗО, 1999). Следећи поступци  спадају у  експлоатацију  детета:</w:t>
      </w:r>
    </w:p>
    <w:p w:rsidR="00A83CBC" w:rsidRDefault="00AA675D">
      <w:pPr>
        <w:pStyle w:val="BodyB"/>
        <w:suppressAutoHyphens/>
        <w:spacing w:line="288" w:lineRule="auto"/>
        <w:ind w:left="720"/>
        <w:jc w:val="both"/>
      </w:pPr>
      <w:r>
        <w:rPr>
          <w:b/>
          <w:bCs/>
        </w:rPr>
        <w:lastRenderedPageBreak/>
        <w:t>Трговина децом</w:t>
      </w:r>
      <w:r>
        <w:t xml:space="preserve"> односи се на ситуацију у којој се силом или претњом, довођењем у заблуду или одржавањем у заблуди, злоупотребом овлашћења, поверења, односа зависности, тешких прилика другог, задржавањем личних исправа или давањем или примањем новца или друге користи, врбује, превози, пребацује, предаје, продаје, купује, посредује у продаји, сакрива или држи лице млађе од 18 година, а у циљу експлоатације његовог рада, принудног рада, вршења кривичних дела, проституције или друге врсте сексуалне експлоатације, просјачења, употребе у порнографске сврхе, успостављања ропског или њему сличног односа, ради одузимања органа или дела тела или ради коришћења у оружаним сукобима.</w:t>
      </w:r>
    </w:p>
    <w:p w:rsidR="00A83CBC" w:rsidRDefault="00AA675D">
      <w:pPr>
        <w:pStyle w:val="ListParagraph"/>
        <w:spacing w:after="0" w:line="288" w:lineRule="auto"/>
        <w:ind w:left="780"/>
        <w:jc w:val="both"/>
        <w:rPr>
          <w:rFonts w:ascii="Times New Roman" w:eastAsia="Times New Roman" w:hAnsi="Times New Roman" w:cs="Times New Roman"/>
          <w:sz w:val="24"/>
          <w:szCs w:val="24"/>
        </w:rPr>
      </w:pPr>
      <w:r>
        <w:rPr>
          <w:rFonts w:ascii="Times New Roman" w:hAnsi="Times New Roman"/>
          <w:b/>
          <w:bCs/>
          <w:sz w:val="24"/>
          <w:szCs w:val="24"/>
        </w:rPr>
        <w:t>Искоришћавање детета за проституцију</w:t>
      </w:r>
      <w:r>
        <w:rPr>
          <w:rFonts w:ascii="Times New Roman" w:hAnsi="Times New Roman"/>
          <w:sz w:val="24"/>
          <w:szCs w:val="24"/>
        </w:rPr>
        <w:t xml:space="preserve"> представља ангажовање детета за бављење проституцијом или навођење детета да учествује у проституцији, приморавање детета на проституцију или остваривање зараде од неког другог вида искоришћавања детета у такве сврхе.</w:t>
      </w:r>
    </w:p>
    <w:p w:rsidR="00A83CBC" w:rsidRDefault="00AA675D">
      <w:pPr>
        <w:pStyle w:val="ListParagraph"/>
        <w:spacing w:after="0" w:line="288" w:lineRule="auto"/>
        <w:ind w:left="780"/>
        <w:jc w:val="both"/>
        <w:rPr>
          <w:rFonts w:ascii="Times New Roman" w:eastAsia="Times New Roman" w:hAnsi="Times New Roman" w:cs="Times New Roman"/>
          <w:sz w:val="24"/>
          <w:szCs w:val="24"/>
        </w:rPr>
      </w:pPr>
      <w:r>
        <w:rPr>
          <w:rFonts w:ascii="Times New Roman" w:hAnsi="Times New Roman"/>
          <w:b/>
          <w:bCs/>
          <w:sz w:val="24"/>
          <w:szCs w:val="24"/>
        </w:rPr>
        <w:t>Искоришћавање детета за порнографију</w:t>
      </w:r>
      <w:r>
        <w:rPr>
          <w:rFonts w:ascii="Times New Roman" w:hAnsi="Times New Roman"/>
          <w:b/>
          <w:bCs/>
          <w:i/>
          <w:iCs/>
          <w:sz w:val="24"/>
          <w:szCs w:val="24"/>
        </w:rPr>
        <w:t xml:space="preserve"> </w:t>
      </w:r>
      <w:r>
        <w:rPr>
          <w:rFonts w:ascii="Times New Roman" w:hAnsi="Times New Roman"/>
          <w:sz w:val="24"/>
          <w:szCs w:val="24"/>
        </w:rPr>
        <w:t>обухвата производњу, нуђење или стављање на располагање, дистрибуирање или пренос, прибављање, посредовање дечје порнографије или свесно прибављање могућности приступа помоћу информационе или комуникационе технологије дечјој порнографији. Ангажовање детета за учешће, навођење или приморавање детета да учествује у порнографским представама, или остваривање зараде или неки други вид искоришћавања детета у такве сврхе, као и свесно присуствовање порнографским представама у којима учествују деца представља сексуално насиље према детету.</w:t>
      </w:r>
    </w:p>
    <w:p w:rsidR="00A83CBC" w:rsidRDefault="00AA675D">
      <w:pPr>
        <w:pStyle w:val="BodyC"/>
        <w:spacing w:line="288" w:lineRule="auto"/>
        <w:ind w:left="720"/>
        <w:jc w:val="both"/>
      </w:pPr>
      <w:r>
        <w:rPr>
          <w:b/>
          <w:bCs/>
        </w:rPr>
        <w:t>Злоупотреба дечјег рада</w:t>
      </w:r>
      <w:r>
        <w:t xml:space="preserve"> представља онај рад детета, који је ментално, психички, социјално и морално опасан и штетан за дете и који утиче на </w:t>
      </w:r>
      <w:r>
        <w:rPr>
          <w:lang w:val="ru-RU"/>
        </w:rPr>
        <w:t>образовање дет</w:t>
      </w:r>
      <w:r>
        <w:t>e</w:t>
      </w:r>
      <w:r>
        <w:rPr>
          <w:lang w:val="ru-RU"/>
        </w:rPr>
        <w:t>та тако што онемогућава дете да похађа школу</w:t>
      </w:r>
      <w:r>
        <w:t xml:space="preserve">, обавезује дете да </w:t>
      </w:r>
      <w:r>
        <w:rPr>
          <w:lang w:val="ru-RU"/>
        </w:rPr>
        <w:t>напусти образовање пре времена</w:t>
      </w:r>
      <w:r>
        <w:t xml:space="preserve">, или прунуђује дете да похађа школу под изузетно тешким условима, укључујући и најгоре облике дечијег рада према Конвецији Међународне организације рада бр. 128.  </w:t>
      </w:r>
    </w:p>
    <w:p w:rsidR="00A83CBC" w:rsidRDefault="00AA675D">
      <w:pPr>
        <w:pStyle w:val="BodyC"/>
        <w:spacing w:line="288" w:lineRule="auto"/>
        <w:ind w:left="720"/>
        <w:jc w:val="both"/>
      </w:pPr>
      <w:r>
        <w:rPr>
          <w:b/>
          <w:bCs/>
        </w:rPr>
        <w:t>Трговина дететом ради усвојења</w:t>
      </w:r>
      <w:r>
        <w:rPr>
          <w:b/>
          <w:bCs/>
          <w:i/>
          <w:iCs/>
        </w:rPr>
        <w:t xml:space="preserve"> </w:t>
      </w:r>
      <w:r>
        <w:t xml:space="preserve">препозната је као одузимање лица које није навршило шеснаест година ради његовог усвојења противно важећим прописима, усвојење таквог лица или посредовање у таквом усвојењу, </w:t>
      </w:r>
      <w:r>
        <w:rPr>
          <w:lang w:val="ru-RU"/>
        </w:rPr>
        <w:t>као и куповина</w:t>
      </w:r>
      <w:r>
        <w:t xml:space="preserve">, продаја, предаја, превоз, </w:t>
      </w:r>
      <w:r>
        <w:rPr>
          <w:lang w:val="ru-RU"/>
        </w:rPr>
        <w:t>обезбеђење смештаја или прикривање.</w:t>
      </w:r>
    </w:p>
    <w:p w:rsidR="00A83CBC" w:rsidRDefault="00AA675D">
      <w:pPr>
        <w:pStyle w:val="BodyC"/>
        <w:spacing w:line="288" w:lineRule="auto"/>
        <w:ind w:left="720"/>
        <w:jc w:val="both"/>
      </w:pPr>
      <w:r>
        <w:rPr>
          <w:b/>
          <w:bCs/>
        </w:rPr>
        <w:t xml:space="preserve">Злоупотреба детета у медицинске или научне сврхе, кроз укључивање детета у експерименте који могу бити штетни за развој детета, и укључивање детета у злоупотребу у трговини органима. </w:t>
      </w:r>
    </w:p>
    <w:p w:rsidR="00A83CBC" w:rsidRDefault="00AA675D">
      <w:pPr>
        <w:pStyle w:val="BodyC"/>
        <w:spacing w:line="288" w:lineRule="auto"/>
        <w:jc w:val="both"/>
      </w:pPr>
      <w:r>
        <w:tab/>
      </w:r>
      <w:r>
        <w:rPr>
          <w:b/>
          <w:bCs/>
        </w:rPr>
        <w:t>Социјална експлоатацију детета</w:t>
      </w:r>
      <w:r>
        <w:rPr>
          <w:lang w:val="ru-RU"/>
        </w:rPr>
        <w:t xml:space="preserve"> обухвата све форме злоупотребе детета у медијима</w:t>
      </w:r>
      <w:r>
        <w:t xml:space="preserve">, </w:t>
      </w:r>
      <w:r>
        <w:tab/>
      </w:r>
      <w:r>
        <w:rPr>
          <w:lang w:val="ru-RU"/>
        </w:rPr>
        <w:t>у рекламне сврхе</w:t>
      </w:r>
      <w:r>
        <w:t xml:space="preserve">, </w:t>
      </w:r>
      <w:r>
        <w:rPr>
          <w:lang w:val="ru-RU"/>
        </w:rPr>
        <w:t>у кампањама политичких партија и сл</w:t>
      </w:r>
      <w:r>
        <w:t>.</w:t>
      </w:r>
    </w:p>
    <w:p w:rsidR="00A83CBC" w:rsidRDefault="00AA675D">
      <w:pPr>
        <w:pStyle w:val="BodyC"/>
        <w:spacing w:line="288" w:lineRule="auto"/>
        <w:jc w:val="both"/>
      </w:pPr>
      <w:r>
        <w:tab/>
      </w:r>
      <w:r>
        <w:rPr>
          <w:b/>
          <w:bCs/>
          <w:lang w:val="ru-RU"/>
        </w:rPr>
        <w:t>Насиље у породици</w:t>
      </w:r>
      <w:r>
        <w:rPr>
          <w:lang w:val="ru-RU"/>
        </w:rPr>
        <w:t xml:space="preserve"> у смислу Закона о спречавању насиља у породици</w:t>
      </w:r>
      <w:r>
        <w:t>, из перспективе детета, јесте сваки акт физичког, сексуалног, психичког или економског насиља учиниоца који живи или је живео да дететом у заједничком домаћинству, без обзира на то да ли је насиље учињено према детету које је биолошко дете насилника</w:t>
      </w:r>
      <w:r>
        <w:rPr>
          <w:lang w:val="ru-RU"/>
        </w:rPr>
        <w:t xml:space="preserve"> или је усвојено</w:t>
      </w:r>
      <w:r>
        <w:t xml:space="preserve">; да ли живи у примарној или хранитељској породици; </w:t>
      </w:r>
      <w:r>
        <w:rPr>
          <w:lang w:val="ru-RU"/>
        </w:rPr>
        <w:t>да ли је рођено у браку или ван брака</w:t>
      </w:r>
      <w:r>
        <w:t>; да ли је под родитељском старањем или му је одређен старатељ.</w:t>
      </w:r>
    </w:p>
    <w:p w:rsidR="00A83CBC" w:rsidRDefault="00AA675D">
      <w:pPr>
        <w:pStyle w:val="BodyA"/>
        <w:spacing w:line="288" w:lineRule="auto"/>
        <w:ind w:firstLine="420"/>
        <w:jc w:val="both"/>
        <w:rPr>
          <w:rFonts w:hint="eastAsia"/>
        </w:rPr>
      </w:pPr>
      <w:r>
        <w:rPr>
          <w:rFonts w:ascii="Times New Roman" w:hAnsi="Times New Roman"/>
          <w:b/>
          <w:bCs/>
          <w:sz w:val="24"/>
          <w:szCs w:val="24"/>
        </w:rPr>
        <w:t>Сведочење  детета насиљу у породици</w:t>
      </w:r>
      <w:r>
        <w:rPr>
          <w:rFonts w:ascii="Times New Roman" w:hAnsi="Times New Roman"/>
          <w:sz w:val="24"/>
          <w:szCs w:val="24"/>
        </w:rPr>
        <w:t xml:space="preserve"> или дете сведок насиља у породици означава специфичан вид менталног насиља, било да дете  директно посматра физичко, сексуално или психичко насиље према  члану породице, или чује звуке, ударце, крике из непосредне близине, или зна да се насиље дешава или се може десити, односно  накнадно види последице насиља према члану породице.</w:t>
      </w:r>
    </w:p>
    <w:p w:rsidR="00A83CBC" w:rsidRDefault="00AA675D">
      <w:pPr>
        <w:pStyle w:val="BodyC"/>
        <w:spacing w:line="288" w:lineRule="auto"/>
        <w:ind w:firstLine="420"/>
        <w:jc w:val="both"/>
      </w:pPr>
      <w:r>
        <w:rPr>
          <w:b/>
          <w:bCs/>
          <w:lang w:val="ru-RU"/>
        </w:rPr>
        <w:t xml:space="preserve">Насиље међу децом </w:t>
      </w:r>
      <w:r>
        <w:rPr>
          <w:b/>
          <w:bCs/>
        </w:rPr>
        <w:t>(назива се и вршњачко насиље)</w:t>
      </w:r>
      <w:r>
        <w:rPr>
          <w:lang w:val="ru-RU"/>
        </w:rPr>
        <w:t xml:space="preserve"> је намерна</w:t>
      </w:r>
      <w:r>
        <w:t xml:space="preserve">, свесна жеља да се узнемири/малтретира, застраши, нанесе повреда другој особи - </w:t>
      </w:r>
      <w:r>
        <w:rPr>
          <w:lang w:val="ru-RU"/>
        </w:rPr>
        <w:t>вршњаку</w:t>
      </w:r>
      <w:r>
        <w:t xml:space="preserve">. Најчешћи облици вршњачког насиља су: вербално злостављање, </w:t>
      </w:r>
      <w:r>
        <w:rPr>
          <w:lang w:val="ru-RU"/>
        </w:rPr>
        <w:t>отимање и уништавање ствари</w:t>
      </w:r>
      <w:r>
        <w:t xml:space="preserve">, </w:t>
      </w:r>
      <w:r>
        <w:rPr>
          <w:lang w:val="ru-RU"/>
        </w:rPr>
        <w:t>присиљавање и уцењивање других да раде оно што им је наређено</w:t>
      </w:r>
      <w:r>
        <w:t xml:space="preserve">, батине и физичко повређивање, новчано уцењивање, претње оружјем и сексуално насиље, социјална изолација детета, </w:t>
      </w:r>
      <w:r>
        <w:rPr>
          <w:lang w:val="ru-RU"/>
        </w:rPr>
        <w:t>исмевање</w:t>
      </w:r>
      <w:r>
        <w:t>, вређање.</w:t>
      </w:r>
    </w:p>
    <w:p w:rsidR="00A83CBC" w:rsidRDefault="00AA675D">
      <w:pPr>
        <w:pStyle w:val="Bodytext2"/>
        <w:shd w:val="clear" w:color="auto" w:fill="auto"/>
        <w:spacing w:line="288" w:lineRule="auto"/>
        <w:ind w:firstLine="720"/>
        <w:rPr>
          <w:sz w:val="24"/>
          <w:szCs w:val="24"/>
        </w:rPr>
      </w:pPr>
      <w:r>
        <w:rPr>
          <w:b/>
          <w:bCs/>
          <w:sz w:val="24"/>
          <w:szCs w:val="24"/>
        </w:rPr>
        <w:t>Дигитално насиље</w:t>
      </w:r>
      <w:r>
        <w:rPr>
          <w:sz w:val="24"/>
          <w:szCs w:val="24"/>
        </w:rPr>
        <w:t xml:space="preserve"> је коришћење дигиталне технологије с циљем да се друга особа узнемири, повреди, понизи и да јој се нанесе штета. Спроводи се у виду: порука послатих електронском поштом, текстуалних и видео позива, путем друштвених мрежа, путем веб-сајта (web site), четовањем, укључивањем у форуме и сл. У литератури се срећу и други термини за ову врсту насиља, као што су: малтретирање у дигиталном свету, електронско насиље, насиље на интернету, онлајн насиље, сајбер булинг и др.</w:t>
      </w:r>
    </w:p>
    <w:p w:rsidR="00A83CBC" w:rsidRDefault="00AA675D">
      <w:pPr>
        <w:pStyle w:val="BodyA"/>
        <w:spacing w:line="288" w:lineRule="auto"/>
        <w:jc w:val="both"/>
        <w:rPr>
          <w:rFonts w:hint="eastAsia"/>
        </w:rPr>
      </w:pPr>
      <w:r>
        <w:rPr>
          <w:rFonts w:ascii="Times New Roman" w:hAnsi="Times New Roman"/>
          <w:sz w:val="24"/>
          <w:szCs w:val="24"/>
        </w:rPr>
        <w:t xml:space="preserve">гггаи  </w:t>
      </w:r>
      <w:r>
        <w:rPr>
          <w:rFonts w:ascii="Times New Roman" w:hAnsi="Times New Roman"/>
          <w:b/>
          <w:bCs/>
          <w:lang w:val="ru-RU"/>
        </w:rPr>
        <w:t>Родно засновано насиље</w:t>
      </w:r>
      <w:r>
        <w:rPr>
          <w:lang w:val="ru-RU"/>
        </w:rPr>
        <w:t xml:space="preserve"> међу и над децом ј</w:t>
      </w:r>
      <w:r>
        <w:t xml:space="preserve">е сваки чин насиља над особом због  рода, пола или сексуалне оријентације, а може да укључи родне предрасуде и дискриминацију (сексизам), </w:t>
      </w:r>
      <w:r>
        <w:rPr>
          <w:lang w:val="ru-RU"/>
        </w:rPr>
        <w:t>родно укалупљивање и сексуалну објектификацију</w:t>
      </w:r>
      <w:r>
        <w:t xml:space="preserve">, сексуално узнемиравање, </w:t>
      </w:r>
      <w:r>
        <w:rPr>
          <w:lang w:val="ru-RU"/>
        </w:rPr>
        <w:t xml:space="preserve">насиље у </w:t>
      </w:r>
      <w:r>
        <w:t xml:space="preserve">(раним) </w:t>
      </w:r>
      <w:r>
        <w:rPr>
          <w:lang w:val="ru-RU"/>
        </w:rPr>
        <w:t>партнерским везама</w:t>
      </w:r>
      <w:r>
        <w:t>, насиље због сексуалне оријентације и друге форме физичког, сексуалног и психичког насиља заснованог на роду.</w:t>
      </w:r>
    </w:p>
    <w:p w:rsidR="00A83CBC" w:rsidRDefault="00AA675D">
      <w:pPr>
        <w:pStyle w:val="BodyC"/>
        <w:spacing w:line="288" w:lineRule="auto"/>
        <w:ind w:firstLine="420"/>
        <w:jc w:val="both"/>
      </w:pPr>
      <w:r>
        <w:rPr>
          <w:b/>
          <w:bCs/>
        </w:rPr>
        <w:t xml:space="preserve">Дечји, </w:t>
      </w:r>
      <w:r>
        <w:rPr>
          <w:b/>
          <w:bCs/>
          <w:lang w:val="ru-RU"/>
        </w:rPr>
        <w:t xml:space="preserve">рани и принудни брак </w:t>
      </w:r>
      <w:r>
        <w:t xml:space="preserve">су облици насиља који представљају грубо кршење права детета, посебно девојчица, према Конвенцији о правима детета и Конвенцији о елиминисању свих облика дискриминације над женама. </w:t>
      </w:r>
      <w:r>
        <w:rPr>
          <w:lang w:val="ru-RU"/>
        </w:rPr>
        <w:t>Они угрожавају психофизичко здравље девојчица и излажу их ризику од апатридије</w:t>
      </w:r>
      <w:r>
        <w:t xml:space="preserve">, </w:t>
      </w:r>
      <w:r>
        <w:rPr>
          <w:lang w:val="ru-RU"/>
        </w:rPr>
        <w:t>насиља у породици</w:t>
      </w:r>
      <w:r>
        <w:t xml:space="preserve">, </w:t>
      </w:r>
      <w:r>
        <w:rPr>
          <w:lang w:val="ru-RU"/>
        </w:rPr>
        <w:t>трговине људима</w:t>
      </w:r>
      <w:r>
        <w:t xml:space="preserve">. Термини дечји, рани и принудни брак се често користе као синоними што није   тачно. Због тога је потребно јасно терминолошко одређење сваког од ових облика насиља над дететом. </w:t>
      </w:r>
    </w:p>
    <w:p w:rsidR="00A83CBC" w:rsidRDefault="00AA675D">
      <w:pPr>
        <w:pStyle w:val="BodyC"/>
        <w:spacing w:line="288" w:lineRule="auto"/>
        <w:ind w:firstLine="720"/>
        <w:jc w:val="both"/>
      </w:pPr>
      <w:r>
        <w:rPr>
          <w:b/>
          <w:bCs/>
        </w:rPr>
        <w:t xml:space="preserve">Дечји брак </w:t>
      </w:r>
      <w:r>
        <w:rPr>
          <w:lang w:val="ru-RU"/>
        </w:rPr>
        <w:t>је брак</w:t>
      </w:r>
      <w:r>
        <w:rPr>
          <w:b/>
          <w:bCs/>
        </w:rPr>
        <w:t xml:space="preserve"> </w:t>
      </w:r>
      <w:r>
        <w:rPr>
          <w:lang w:val="ru-RU"/>
        </w:rPr>
        <w:t>у којем је бар један од партнера дете</w:t>
      </w:r>
      <w:r>
        <w:t xml:space="preserve">, односно особа млађа од 18 година. </w:t>
      </w:r>
      <w:r>
        <w:rPr>
          <w:lang w:val="ru-RU"/>
        </w:rPr>
        <w:t>Дефиниција је преузета из извештаја</w:t>
      </w:r>
      <w:r>
        <w:t xml:space="preserve"> Савета за људска права Уједињених нација и ради постизања терминолошке јасноће, чини се да је она најприхватљивија.</w:t>
      </w:r>
    </w:p>
    <w:p w:rsidR="00A83CBC" w:rsidRDefault="00AA675D">
      <w:pPr>
        <w:pStyle w:val="BodyC"/>
        <w:spacing w:line="288" w:lineRule="auto"/>
        <w:ind w:firstLine="720"/>
        <w:jc w:val="both"/>
      </w:pPr>
      <w:r>
        <w:rPr>
          <w:b/>
          <w:bCs/>
        </w:rPr>
        <w:t>Рани брак</w:t>
      </w:r>
      <w:r>
        <w:rPr>
          <w:lang w:val="ru-RU"/>
        </w:rPr>
        <w:t xml:space="preserve"> подразумева</w:t>
      </w:r>
      <w:r>
        <w:rPr>
          <w:b/>
          <w:bCs/>
        </w:rPr>
        <w:t xml:space="preserve"> </w:t>
      </w:r>
      <w:r>
        <w:rPr>
          <w:lang w:val="ru-RU"/>
        </w:rPr>
        <w:t xml:space="preserve">брак у ком партнер има мање од </w:t>
      </w:r>
      <w:r>
        <w:t xml:space="preserve">18 </w:t>
      </w:r>
      <w:r>
        <w:rPr>
          <w:lang w:val="ru-RU"/>
        </w:rPr>
        <w:t>година у земљама које дозвољавају склапање брака малолетном лицу</w:t>
      </w:r>
      <w:r>
        <w:t xml:space="preserve">, </w:t>
      </w:r>
      <w:r>
        <w:rPr>
          <w:lang w:val="ru-RU"/>
        </w:rPr>
        <w:t>које је достигло телесну и душевну зрелост потребну за вршење права и дужности у браку.</w:t>
      </w:r>
    </w:p>
    <w:p w:rsidR="00A83CBC" w:rsidRDefault="00AA675D">
      <w:pPr>
        <w:pStyle w:val="BodyC"/>
        <w:spacing w:line="288" w:lineRule="auto"/>
        <w:ind w:firstLine="720"/>
        <w:jc w:val="both"/>
      </w:pPr>
      <w:r>
        <w:rPr>
          <w:b/>
          <w:bCs/>
        </w:rPr>
        <w:t xml:space="preserve">Принудни брак </w:t>
      </w:r>
      <w:r>
        <w:t>је било који брак склопљен без пуне и слободне воље једног или оба партнера и/</w:t>
      </w:r>
      <w:r>
        <w:rPr>
          <w:lang w:val="ru-RU"/>
        </w:rPr>
        <w:t>или у којем један или оба партнера не могу да прекину брак услед породичног или ширег друштвеног притиска</w:t>
      </w:r>
      <w:r>
        <w:t xml:space="preserve">/принуде. Не мора нужно значити да се склапа између особа млађих од 18 година. </w:t>
      </w:r>
      <w:r>
        <w:rPr>
          <w:lang w:val="ru-RU"/>
        </w:rPr>
        <w:t>Породични закон</w:t>
      </w:r>
      <w:r>
        <w:t xml:space="preserve"> РС садржи одредбу о принудном браку, пошто је у члану 38. дефинисано да „принуда постоји када је други супружник или неко трећи силом или претњом изазвао оправдани страх код супружника и када је он због тога пристао на склапање брака“. </w:t>
      </w:r>
    </w:p>
    <w:p w:rsidR="00A83CBC" w:rsidRDefault="00AA675D">
      <w:pPr>
        <w:pStyle w:val="BodyC"/>
        <w:spacing w:line="288" w:lineRule="auto"/>
        <w:ind w:firstLine="720"/>
        <w:jc w:val="both"/>
      </w:pPr>
      <w:r>
        <w:rPr>
          <w:b/>
          <w:bCs/>
        </w:rPr>
        <w:t>Институционално насиље</w:t>
      </w:r>
      <w:r>
        <w:t xml:space="preserve"> представља насиље учињено од стране професионалаца у институцијама, а може да обухвати директно насиље према корисницима услуга, као и ставове и понашања која воде неосетљивом опхођењу, занемаривању потреба и  ускраћивању помоћи, </w:t>
      </w:r>
      <w:r>
        <w:rPr>
          <w:lang w:val="ru-RU"/>
        </w:rPr>
        <w:t>умањивању учињеног насиља или последица</w:t>
      </w:r>
      <w:r>
        <w:t xml:space="preserve">, окривљавању жртве, неделотворном, </w:t>
      </w:r>
      <w:r>
        <w:rPr>
          <w:lang w:val="ru-RU"/>
        </w:rPr>
        <w:t>неефикасном и неповезаном поступању</w:t>
      </w:r>
      <w:r>
        <w:t xml:space="preserve">, која доприносе поновној виктимизацији корисника услуге, </w:t>
      </w:r>
      <w:r>
        <w:rPr>
          <w:lang w:val="ru-RU"/>
        </w:rPr>
        <w:t>односно жртве насиља</w:t>
      </w:r>
      <w:r>
        <w:t xml:space="preserve">.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rPr>
        <w:t>3</w:t>
      </w:r>
      <w:r>
        <w:rPr>
          <w:rFonts w:ascii="Times New Roman" w:hAnsi="Times New Roman"/>
          <w:b/>
          <w:bCs/>
          <w:sz w:val="24"/>
          <w:szCs w:val="24"/>
        </w:rPr>
        <w:t>. ПРИНЦИПИ И ЦИЉЕВИ ОПШТЕГ ПРОТОКОЛА</w:t>
      </w:r>
    </w:p>
    <w:p w:rsidR="00A83CBC" w:rsidRDefault="00A83CBC">
      <w:pPr>
        <w:pStyle w:val="BodyA"/>
        <w:spacing w:line="288" w:lineRule="auto"/>
        <w:jc w:val="center"/>
        <w:rPr>
          <w:rFonts w:ascii="Times New Roman" w:eastAsia="Times New Roman" w:hAnsi="Times New Roman" w:cs="Times New Roman"/>
          <w:b/>
          <w:bCs/>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rPr>
        <w:t>3</w:t>
      </w:r>
      <w:r>
        <w:rPr>
          <w:rFonts w:ascii="Times New Roman" w:hAnsi="Times New Roman"/>
          <w:b/>
          <w:bCs/>
          <w:sz w:val="24"/>
          <w:szCs w:val="24"/>
        </w:rPr>
        <w:t>.1. Принципи</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ru-RU"/>
        </w:rPr>
        <w:t xml:space="preserve">Општи протокол је сачињен тако да у потпуности поштује основне принципе </w:t>
      </w:r>
      <w:r>
        <w:rPr>
          <w:rFonts w:ascii="Times New Roman" w:hAnsi="Times New Roman"/>
          <w:sz w:val="24"/>
          <w:szCs w:val="24"/>
        </w:rPr>
        <w:t xml:space="preserve">на којима је заснована </w:t>
      </w:r>
      <w:r>
        <w:rPr>
          <w:rFonts w:ascii="Times New Roman" w:hAnsi="Times New Roman"/>
          <w:i/>
          <w:iCs/>
          <w:sz w:val="24"/>
          <w:szCs w:val="24"/>
        </w:rPr>
        <w:t>Kонвенција о правима детета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Pr>
          <w:rFonts w:ascii="Times New Roman" w:hAnsi="Times New Roman"/>
          <w:sz w:val="24"/>
          <w:szCs w:val="24"/>
        </w:rPr>
        <w:t xml:space="preserve">Право детета на живот, </w:t>
      </w:r>
      <w:r>
        <w:rPr>
          <w:rFonts w:ascii="Times New Roman" w:hAnsi="Times New Roman"/>
          <w:sz w:val="24"/>
          <w:szCs w:val="24"/>
          <w:lang w:val="ru-RU"/>
        </w:rPr>
        <w:t>опстанак и развој</w:t>
      </w:r>
      <w:r>
        <w:rPr>
          <w:rFonts w:ascii="Times New Roman" w:hAnsi="Times New Roman"/>
          <w:sz w:val="24"/>
          <w:szCs w:val="24"/>
        </w:rPr>
        <w:t xml:space="preserve">; </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Pr>
          <w:rFonts w:ascii="Times New Roman" w:hAnsi="Times New Roman"/>
          <w:sz w:val="24"/>
          <w:szCs w:val="24"/>
        </w:rPr>
        <w:t>Недискриминација;</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w:t>
      </w:r>
      <w:r>
        <w:rPr>
          <w:rFonts w:ascii="Times New Roman" w:hAnsi="Times New Roman"/>
          <w:sz w:val="24"/>
          <w:szCs w:val="24"/>
        </w:rPr>
        <w:t>Најбољи интерес детета;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4. </w:t>
      </w:r>
      <w:r>
        <w:rPr>
          <w:rFonts w:ascii="Times New Roman" w:hAnsi="Times New Roman"/>
          <w:sz w:val="24"/>
          <w:szCs w:val="24"/>
        </w:rPr>
        <w:t>Партиципација детета.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b/>
          <w:bCs/>
          <w:sz w:val="24"/>
          <w:szCs w:val="24"/>
        </w:rPr>
        <w:t xml:space="preserve">Право на живот, </w:t>
      </w:r>
      <w:r>
        <w:rPr>
          <w:rFonts w:ascii="Times New Roman" w:hAnsi="Times New Roman"/>
          <w:b/>
          <w:bCs/>
          <w:sz w:val="24"/>
          <w:szCs w:val="24"/>
          <w:lang w:val="ru-RU"/>
        </w:rPr>
        <w:t>опстанак и развој</w:t>
      </w:r>
      <w:r>
        <w:rPr>
          <w:rFonts w:ascii="Times New Roman" w:hAnsi="Times New Roman"/>
          <w:sz w:val="24"/>
          <w:szCs w:val="24"/>
        </w:rPr>
        <w:t xml:space="preserve"> детета у овом општем протоколу подразумева право без чијег остваривања не би било могуће говорити ни о једном другом праву, а његово поштовање осигурава квалитет бриге о деци, њихове заштите, подстицања и унапређења развоја.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b/>
          <w:bCs/>
          <w:sz w:val="24"/>
          <w:szCs w:val="24"/>
        </w:rPr>
        <w:t>Недискриминација</w:t>
      </w:r>
      <w:r>
        <w:rPr>
          <w:rFonts w:ascii="Times New Roman" w:hAnsi="Times New Roman"/>
          <w:sz w:val="24"/>
          <w:szCs w:val="24"/>
        </w:rPr>
        <w:t xml:space="preserve"> подразумева да се овај О</w:t>
      </w:r>
      <w:r>
        <w:rPr>
          <w:rFonts w:ascii="Times New Roman" w:hAnsi="Times New Roman"/>
          <w:sz w:val="24"/>
          <w:szCs w:val="24"/>
          <w:lang w:val="ru-RU"/>
        </w:rPr>
        <w:t>пшти протокол односи на сву децу</w:t>
      </w:r>
      <w:r>
        <w:rPr>
          <w:rFonts w:ascii="Times New Roman" w:hAnsi="Times New Roman"/>
          <w:sz w:val="24"/>
          <w:szCs w:val="24"/>
        </w:rPr>
        <w:t xml:space="preserve">, без дискриминације која  се заснива на раси, боји коже, прецима, </w:t>
      </w:r>
      <w:r>
        <w:rPr>
          <w:rFonts w:ascii="Times New Roman" w:hAnsi="Times New Roman"/>
          <w:sz w:val="24"/>
          <w:szCs w:val="24"/>
          <w:lang w:val="ru-RU"/>
        </w:rPr>
        <w:t>држављанству</w:t>
      </w:r>
      <w:r>
        <w:rPr>
          <w:rFonts w:ascii="Times New Roman" w:hAnsi="Times New Roman"/>
          <w:sz w:val="24"/>
          <w:szCs w:val="24"/>
        </w:rPr>
        <w:t xml:space="preserve">, националној припадности или етничком пореклу, </w:t>
      </w:r>
      <w:r>
        <w:rPr>
          <w:rFonts w:ascii="Times New Roman" w:hAnsi="Times New Roman"/>
          <w:sz w:val="24"/>
          <w:szCs w:val="24"/>
          <w:lang w:val="ru-RU"/>
        </w:rPr>
        <w:t>језику</w:t>
      </w:r>
      <w:r>
        <w:rPr>
          <w:rFonts w:ascii="Times New Roman" w:hAnsi="Times New Roman"/>
          <w:sz w:val="24"/>
          <w:szCs w:val="24"/>
        </w:rPr>
        <w:t xml:space="preserve">, </w:t>
      </w:r>
      <w:r>
        <w:rPr>
          <w:rFonts w:ascii="Times New Roman" w:hAnsi="Times New Roman"/>
          <w:sz w:val="24"/>
          <w:szCs w:val="24"/>
          <w:lang w:val="ru-RU"/>
        </w:rPr>
        <w:t>верским или политичким убеђењима</w:t>
      </w:r>
      <w:r>
        <w:rPr>
          <w:rFonts w:ascii="Times New Roman" w:hAnsi="Times New Roman"/>
          <w:sz w:val="24"/>
          <w:szCs w:val="24"/>
        </w:rPr>
        <w:t xml:space="preserve">, полу, родном идентитету, сексуалној оријентацији, </w:t>
      </w:r>
      <w:r>
        <w:rPr>
          <w:rFonts w:ascii="Times New Roman" w:hAnsi="Times New Roman"/>
          <w:sz w:val="24"/>
          <w:szCs w:val="24"/>
          <w:lang w:val="ru-RU"/>
        </w:rPr>
        <w:t>имовном стању</w:t>
      </w:r>
      <w:r>
        <w:rPr>
          <w:rFonts w:ascii="Times New Roman" w:hAnsi="Times New Roman"/>
          <w:sz w:val="24"/>
          <w:szCs w:val="24"/>
        </w:rPr>
        <w:t xml:space="preserve">, рођењу, </w:t>
      </w:r>
      <w:r>
        <w:rPr>
          <w:rFonts w:ascii="Times New Roman" w:hAnsi="Times New Roman"/>
          <w:sz w:val="24"/>
          <w:szCs w:val="24"/>
          <w:lang w:val="ru-RU"/>
        </w:rPr>
        <w:t>генетским особеностима</w:t>
      </w:r>
      <w:r>
        <w:rPr>
          <w:rFonts w:ascii="Times New Roman" w:hAnsi="Times New Roman"/>
          <w:sz w:val="24"/>
          <w:szCs w:val="24"/>
        </w:rPr>
        <w:t xml:space="preserve">, </w:t>
      </w:r>
      <w:r>
        <w:rPr>
          <w:rFonts w:ascii="Times New Roman" w:hAnsi="Times New Roman"/>
          <w:sz w:val="24"/>
          <w:szCs w:val="24"/>
          <w:lang w:val="ru-RU"/>
        </w:rPr>
        <w:t>здравственом стању</w:t>
      </w:r>
      <w:r>
        <w:rPr>
          <w:rFonts w:ascii="Times New Roman" w:hAnsi="Times New Roman"/>
          <w:sz w:val="24"/>
          <w:szCs w:val="24"/>
        </w:rPr>
        <w:t xml:space="preserve">, инвалидитету, </w:t>
      </w:r>
      <w:r>
        <w:rPr>
          <w:rFonts w:ascii="Times New Roman" w:hAnsi="Times New Roman"/>
          <w:sz w:val="24"/>
          <w:szCs w:val="24"/>
          <w:lang w:val="ru-RU"/>
        </w:rPr>
        <w:t>брачном и породичном статусу</w:t>
      </w:r>
      <w:r>
        <w:rPr>
          <w:rFonts w:ascii="Times New Roman" w:hAnsi="Times New Roman"/>
          <w:sz w:val="24"/>
          <w:szCs w:val="24"/>
        </w:rPr>
        <w:t xml:space="preserve">, осуђиваности, </w:t>
      </w:r>
      <w:r>
        <w:rPr>
          <w:rFonts w:ascii="Times New Roman" w:hAnsi="Times New Roman"/>
          <w:sz w:val="24"/>
          <w:szCs w:val="24"/>
          <w:lang w:val="ru-RU"/>
        </w:rPr>
        <w:t>старосном добу</w:t>
      </w:r>
      <w:r>
        <w:rPr>
          <w:rFonts w:ascii="Times New Roman" w:hAnsi="Times New Roman"/>
          <w:sz w:val="24"/>
          <w:szCs w:val="24"/>
        </w:rPr>
        <w:t xml:space="preserve">, изгледу, </w:t>
      </w:r>
      <w:r>
        <w:rPr>
          <w:rFonts w:ascii="Times New Roman" w:hAnsi="Times New Roman"/>
          <w:sz w:val="24"/>
          <w:szCs w:val="24"/>
          <w:lang w:val="ru-RU"/>
        </w:rPr>
        <w:t>чланству у политичким</w:t>
      </w:r>
      <w:r>
        <w:rPr>
          <w:rFonts w:ascii="Times New Roman" w:hAnsi="Times New Roman"/>
          <w:sz w:val="24"/>
          <w:szCs w:val="24"/>
        </w:rPr>
        <w:t xml:space="preserve">, синдикалним и другим организацијама и другим стварним, </w:t>
      </w:r>
      <w:r>
        <w:rPr>
          <w:rFonts w:ascii="Times New Roman" w:hAnsi="Times New Roman"/>
          <w:sz w:val="24"/>
          <w:szCs w:val="24"/>
          <w:lang w:val="ru-RU"/>
        </w:rPr>
        <w:t>односно претпостављеним личним својствима</w:t>
      </w:r>
      <w:r>
        <w:rPr>
          <w:rFonts w:ascii="Times New Roman" w:hAnsi="Times New Roman"/>
          <w:sz w:val="24"/>
          <w:szCs w:val="24"/>
        </w:rPr>
        <w:t xml:space="preserve"> детета и чланова породице детета. </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b/>
          <w:bCs/>
          <w:sz w:val="24"/>
          <w:szCs w:val="24"/>
        </w:rPr>
        <w:t>Најбољи интерес детета</w:t>
      </w:r>
      <w:r>
        <w:rPr>
          <w:rFonts w:ascii="Times New Roman" w:hAnsi="Times New Roman"/>
          <w:sz w:val="24"/>
          <w:szCs w:val="24"/>
        </w:rPr>
        <w:t xml:space="preserve"> треба да буде од превасходног значаја у свим активностима које се тичу деце, то јест подразумева да интерес детета има предност над интересом родитеља, односно старатеља, установе, институције или заједнице, у ситуацијама када се ови интереси разликују од интереса детета.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b/>
          <w:bCs/>
          <w:sz w:val="24"/>
          <w:szCs w:val="24"/>
        </w:rPr>
        <w:t>Партиципација детета</w:t>
      </w:r>
      <w:r>
        <w:rPr>
          <w:rFonts w:ascii="Times New Roman" w:hAnsi="Times New Roman"/>
          <w:sz w:val="24"/>
          <w:szCs w:val="24"/>
        </w:rPr>
        <w:t xml:space="preserve"> подразумева да дете има право на слободно изражавање свога мишљења и право да се његово мишљење узме у обзир у свим стварима и поступцима који га се непосредно тичу, </w:t>
      </w:r>
      <w:r>
        <w:rPr>
          <w:rFonts w:ascii="Times New Roman" w:hAnsi="Times New Roman"/>
          <w:sz w:val="24"/>
          <w:szCs w:val="24"/>
          <w:lang w:val="ru-RU"/>
        </w:rPr>
        <w:t>у зависности од узраста детета</w:t>
      </w:r>
      <w:r>
        <w:rPr>
          <w:rFonts w:ascii="Times New Roman" w:hAnsi="Times New Roman"/>
          <w:sz w:val="24"/>
          <w:szCs w:val="24"/>
        </w:rPr>
        <w:t xml:space="preserve">,  сазнајних,  емоционалних, </w:t>
      </w:r>
      <w:r>
        <w:rPr>
          <w:rFonts w:ascii="Times New Roman" w:hAnsi="Times New Roman"/>
          <w:sz w:val="24"/>
          <w:szCs w:val="24"/>
          <w:lang w:val="ru-RU"/>
        </w:rPr>
        <w:t>социјалних способности</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ru-RU"/>
        </w:rPr>
        <w:t>Општи протокол се односи на сву деце чија је добробит угрожена</w:t>
      </w:r>
      <w:r>
        <w:rPr>
          <w:rFonts w:ascii="Times New Roman" w:hAnsi="Times New Roman"/>
          <w:sz w:val="24"/>
          <w:szCs w:val="24"/>
        </w:rPr>
        <w:t xml:space="preserve">, </w:t>
      </w:r>
      <w:r>
        <w:rPr>
          <w:rFonts w:ascii="Times New Roman" w:hAnsi="Times New Roman"/>
          <w:sz w:val="24"/>
          <w:szCs w:val="24"/>
          <w:lang w:val="ru-RU"/>
        </w:rPr>
        <w:t>односно децу у непосредној или животној опасности</w:t>
      </w:r>
      <w:r>
        <w:rPr>
          <w:rFonts w:ascii="Times New Roman" w:hAnsi="Times New Roman"/>
          <w:sz w:val="24"/>
          <w:szCs w:val="24"/>
        </w:rPr>
        <w:t xml:space="preserve">, </w:t>
      </w:r>
      <w:r>
        <w:rPr>
          <w:rFonts w:ascii="Times New Roman" w:hAnsi="Times New Roman"/>
          <w:sz w:val="24"/>
          <w:szCs w:val="24"/>
          <w:lang w:val="ru-RU"/>
        </w:rPr>
        <w:t xml:space="preserve">децу која су </w:t>
      </w:r>
      <w:r>
        <w:rPr>
          <w:rFonts w:ascii="Times New Roman" w:hAnsi="Times New Roman"/>
          <w:sz w:val="24"/>
          <w:szCs w:val="24"/>
        </w:rPr>
        <w:t>(</w:t>
      </w:r>
      <w:r>
        <w:rPr>
          <w:rFonts w:ascii="Times New Roman" w:hAnsi="Times New Roman"/>
          <w:sz w:val="24"/>
          <w:szCs w:val="24"/>
          <w:lang w:val="ru-RU"/>
        </w:rPr>
        <w:t>доказано или под сумњом</w:t>
      </w:r>
      <w:r>
        <w:rPr>
          <w:rFonts w:ascii="Times New Roman" w:hAnsi="Times New Roman"/>
          <w:sz w:val="24"/>
          <w:szCs w:val="24"/>
        </w:rPr>
        <w:t xml:space="preserve">) </w:t>
      </w:r>
      <w:r>
        <w:rPr>
          <w:rFonts w:ascii="Times New Roman" w:hAnsi="Times New Roman"/>
          <w:sz w:val="24"/>
          <w:szCs w:val="24"/>
          <w:lang w:val="ru-RU"/>
        </w:rPr>
        <w:t xml:space="preserve">жртве </w:t>
      </w:r>
      <w:r>
        <w:rPr>
          <w:rFonts w:ascii="Times New Roman" w:hAnsi="Times New Roman"/>
          <w:sz w:val="24"/>
          <w:szCs w:val="24"/>
        </w:rPr>
        <w:t xml:space="preserve">насиља </w:t>
      </w:r>
      <w:r>
        <w:rPr>
          <w:rFonts w:ascii="Times New Roman" w:hAnsi="Times New Roman"/>
          <w:sz w:val="24"/>
          <w:szCs w:val="24"/>
          <w:lang w:val="ru-RU"/>
        </w:rPr>
        <w:t xml:space="preserve">и децу за коју се сматра да су под ризиком од </w:t>
      </w:r>
      <w:r>
        <w:rPr>
          <w:rFonts w:ascii="Times New Roman" w:hAnsi="Times New Roman"/>
          <w:sz w:val="24"/>
          <w:szCs w:val="24"/>
        </w:rPr>
        <w:t xml:space="preserve">насиља; као и на децу </w:t>
      </w:r>
      <w:r>
        <w:rPr>
          <w:rFonts w:ascii="Times New Roman" w:hAnsi="Times New Roman"/>
          <w:sz w:val="24"/>
          <w:szCs w:val="24"/>
          <w:lang w:val="ru-RU"/>
        </w:rPr>
        <w:t>у свим ситуацијама</w:t>
      </w:r>
      <w:r>
        <w:rPr>
          <w:rFonts w:ascii="Times New Roman" w:hAnsi="Times New Roman"/>
          <w:sz w:val="24"/>
          <w:szCs w:val="24"/>
        </w:rPr>
        <w:t xml:space="preserve">, </w:t>
      </w:r>
      <w:r>
        <w:rPr>
          <w:rFonts w:ascii="Times New Roman" w:hAnsi="Times New Roman"/>
          <w:sz w:val="24"/>
          <w:szCs w:val="24"/>
          <w:lang w:val="ru-RU"/>
        </w:rPr>
        <w:t>у породици</w:t>
      </w:r>
      <w:r>
        <w:rPr>
          <w:rFonts w:ascii="Times New Roman" w:hAnsi="Times New Roman"/>
          <w:sz w:val="24"/>
          <w:szCs w:val="24"/>
        </w:rPr>
        <w:t xml:space="preserve"> (</w:t>
      </w:r>
      <w:r>
        <w:rPr>
          <w:rFonts w:ascii="Times New Roman" w:hAnsi="Times New Roman"/>
          <w:sz w:val="24"/>
          <w:szCs w:val="24"/>
          <w:lang w:val="ru-RU"/>
        </w:rPr>
        <w:t>биолошкој</w:t>
      </w:r>
      <w:r>
        <w:rPr>
          <w:rFonts w:ascii="Times New Roman" w:hAnsi="Times New Roman"/>
          <w:sz w:val="24"/>
          <w:szCs w:val="24"/>
        </w:rPr>
        <w:t>, сродничкој, старатељској, хранитељској, усвојитељској) и ван породице.</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3.2. Општи циљ</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Општи циљ Општег протокола је о</w:t>
      </w:r>
      <w:r>
        <w:rPr>
          <w:rFonts w:ascii="Times New Roman" w:hAnsi="Times New Roman"/>
          <w:sz w:val="24"/>
          <w:szCs w:val="24"/>
          <w:lang w:val="ru-RU"/>
        </w:rPr>
        <w:t>безбеђе</w:t>
      </w:r>
      <w:r>
        <w:rPr>
          <w:rFonts w:ascii="Times New Roman" w:hAnsi="Times New Roman"/>
          <w:sz w:val="24"/>
          <w:szCs w:val="24"/>
        </w:rPr>
        <w:t>ње</w:t>
      </w:r>
      <w:r>
        <w:rPr>
          <w:rFonts w:ascii="Times New Roman" w:hAnsi="Times New Roman"/>
          <w:sz w:val="24"/>
          <w:szCs w:val="24"/>
          <w:lang w:val="ru-RU"/>
        </w:rPr>
        <w:t xml:space="preserve"> континуирани</w:t>
      </w:r>
      <w:r>
        <w:rPr>
          <w:rFonts w:ascii="Times New Roman" w:hAnsi="Times New Roman"/>
          <w:sz w:val="24"/>
          <w:szCs w:val="24"/>
        </w:rPr>
        <w:t>х</w:t>
      </w:r>
      <w:r>
        <w:rPr>
          <w:rFonts w:ascii="Times New Roman" w:hAnsi="Times New Roman"/>
          <w:sz w:val="24"/>
          <w:szCs w:val="24"/>
          <w:lang w:val="ru-RU"/>
        </w:rPr>
        <w:t xml:space="preserve"> свеобухватни</w:t>
      </w:r>
      <w:r>
        <w:rPr>
          <w:rFonts w:ascii="Times New Roman" w:hAnsi="Times New Roman"/>
          <w:sz w:val="24"/>
          <w:szCs w:val="24"/>
        </w:rPr>
        <w:t>х одговора</w:t>
      </w:r>
      <w:r>
        <w:rPr>
          <w:rFonts w:ascii="Times New Roman" w:hAnsi="Times New Roman"/>
          <w:sz w:val="24"/>
          <w:szCs w:val="24"/>
          <w:lang w:val="ru-RU"/>
        </w:rPr>
        <w:t xml:space="preserve"> друштва на насиље према деци</w:t>
      </w:r>
      <w:r>
        <w:rPr>
          <w:rFonts w:ascii="Times New Roman" w:hAnsi="Times New Roman"/>
          <w:sz w:val="24"/>
          <w:szCs w:val="24"/>
        </w:rPr>
        <w:t xml:space="preserve">, </w:t>
      </w:r>
      <w:r>
        <w:rPr>
          <w:rFonts w:ascii="Times New Roman" w:hAnsi="Times New Roman"/>
          <w:sz w:val="24"/>
          <w:szCs w:val="24"/>
          <w:lang w:val="ru-RU"/>
        </w:rPr>
        <w:t>у складу са динамиком изазова</w:t>
      </w:r>
      <w:r>
        <w:rPr>
          <w:rFonts w:ascii="Times New Roman" w:hAnsi="Times New Roman"/>
          <w:sz w:val="24"/>
          <w:szCs w:val="24"/>
        </w:rPr>
        <w:t xml:space="preserve">, ризика и претњи, кроз унапређен систем превенције, </w:t>
      </w:r>
      <w:r>
        <w:rPr>
          <w:rFonts w:ascii="Times New Roman" w:hAnsi="Times New Roman"/>
          <w:sz w:val="24"/>
          <w:szCs w:val="24"/>
          <w:lang w:val="ru-RU"/>
        </w:rPr>
        <w:t>заштите и подршке</w:t>
      </w:r>
      <w:r>
        <w:rPr>
          <w:rFonts w:ascii="Times New Roman" w:hAnsi="Times New Roman"/>
          <w:sz w:val="24"/>
          <w:szCs w:val="24"/>
        </w:rPr>
        <w:t>.</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3.3. Посебни циљеви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Посебни циљеви Општег протокола су</w:t>
      </w:r>
      <w:r>
        <w:rPr>
          <w:rFonts w:ascii="Times New Roman" w:hAnsi="Times New Roman"/>
          <w:sz w:val="24"/>
          <w:szCs w:val="24"/>
        </w:rPr>
        <w:t>:</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ListParagraph"/>
        <w:numPr>
          <w:ilvl w:val="0"/>
          <w:numId w:val="6"/>
        </w:numPr>
        <w:spacing w:line="288" w:lineRule="auto"/>
        <w:jc w:val="both"/>
        <w:rPr>
          <w:rFonts w:hint="eastAsia"/>
          <w:sz w:val="24"/>
          <w:szCs w:val="24"/>
        </w:rPr>
      </w:pPr>
      <w:r>
        <w:rPr>
          <w:rFonts w:ascii="Times New Roman" w:hAnsi="Times New Roman"/>
          <w:sz w:val="24"/>
          <w:szCs w:val="24"/>
        </w:rPr>
        <w:t>Информисање стручњака који раде са децом и за децу као и шире јавности, укључујући и децу, како поступати у случају сумње да је дете жртва насиља или то може постати;</w:t>
      </w:r>
    </w:p>
    <w:p w:rsidR="00A83CBC" w:rsidRDefault="00AA675D">
      <w:pPr>
        <w:pStyle w:val="BodyC"/>
        <w:numPr>
          <w:ilvl w:val="0"/>
          <w:numId w:val="7"/>
        </w:numPr>
        <w:spacing w:line="288" w:lineRule="auto"/>
        <w:jc w:val="both"/>
      </w:pPr>
      <w:r>
        <w:t xml:space="preserve">Успостављање ефикасне и оперативне процедуре која ће осигурати да када </w:t>
      </w:r>
      <w:r>
        <w:rPr>
          <w:lang w:val="ru-RU"/>
        </w:rPr>
        <w:t>се насиље деси постоји бр</w:t>
      </w:r>
      <w:r>
        <w:t xml:space="preserve">з,  </w:t>
      </w:r>
      <w:r>
        <w:rPr>
          <w:lang w:val="ru-RU"/>
        </w:rPr>
        <w:t>координиса</w:t>
      </w:r>
      <w:r>
        <w:t xml:space="preserve">н и делотворан  поступак који штити дете од даљег </w:t>
      </w:r>
      <w:r>
        <w:rPr>
          <w:lang w:val="ru-RU"/>
        </w:rPr>
        <w:t>насиља и обезбеђује одговарајућу помоћ детету и породиц</w:t>
      </w:r>
      <w:r>
        <w:t>и.</w:t>
      </w:r>
    </w:p>
    <w:p w:rsidR="00A83CBC" w:rsidRDefault="00A83CBC">
      <w:pPr>
        <w:pStyle w:val="BodyC"/>
        <w:spacing w:line="288" w:lineRule="auto"/>
        <w:jc w:val="both"/>
      </w:pPr>
    </w:p>
    <w:p w:rsidR="00A83CBC" w:rsidRDefault="00AA675D">
      <w:pPr>
        <w:pStyle w:val="BodyA"/>
        <w:numPr>
          <w:ilvl w:val="0"/>
          <w:numId w:val="7"/>
        </w:numPr>
        <w:spacing w:line="288" w:lineRule="auto"/>
        <w:jc w:val="both"/>
        <w:rPr>
          <w:rFonts w:ascii="Times New Roman" w:hAnsi="Times New Roman"/>
          <w:sz w:val="24"/>
          <w:szCs w:val="24"/>
        </w:rPr>
      </w:pPr>
      <w:r>
        <w:rPr>
          <w:rFonts w:ascii="Times New Roman" w:hAnsi="Times New Roman"/>
          <w:sz w:val="24"/>
          <w:szCs w:val="24"/>
        </w:rPr>
        <w:t>Остваривање</w:t>
      </w:r>
      <w:r>
        <w:rPr>
          <w:rFonts w:ascii="Times New Roman" w:hAnsi="Times New Roman"/>
          <w:sz w:val="24"/>
          <w:szCs w:val="24"/>
          <w:lang w:val="ru-RU"/>
        </w:rPr>
        <w:t xml:space="preserve"> ефикасне међусекторске сарадње</w:t>
      </w:r>
      <w:r>
        <w:rPr>
          <w:rFonts w:ascii="Times New Roman" w:hAnsi="Times New Roman"/>
          <w:sz w:val="24"/>
          <w:szCs w:val="24"/>
        </w:rPr>
        <w:t>, тј. институционалних и организационих механизама</w:t>
      </w:r>
      <w:r>
        <w:rPr>
          <w:rFonts w:ascii="Times New Roman" w:hAnsi="Times New Roman"/>
          <w:sz w:val="24"/>
          <w:szCs w:val="24"/>
          <w:lang w:val="ru-RU"/>
        </w:rPr>
        <w:t xml:space="preserve"> </w:t>
      </w:r>
      <w:r>
        <w:rPr>
          <w:rFonts w:ascii="Times New Roman" w:hAnsi="Times New Roman"/>
          <w:sz w:val="24"/>
          <w:szCs w:val="24"/>
        </w:rPr>
        <w:t xml:space="preserve">превенције и заштите деце од насиља у свим областима функционисања државних инситуција, а нарочито у оквиру министарстава надлежних за послове просвете; спорта; здравља; </w:t>
      </w:r>
      <w:r>
        <w:rPr>
          <w:rFonts w:ascii="Times New Roman" w:hAnsi="Times New Roman"/>
          <w:sz w:val="24"/>
          <w:szCs w:val="24"/>
          <w:lang w:val="ru-RU"/>
        </w:rPr>
        <w:t>правде</w:t>
      </w:r>
      <w:r>
        <w:rPr>
          <w:rFonts w:ascii="Times New Roman" w:hAnsi="Times New Roman"/>
          <w:sz w:val="24"/>
          <w:szCs w:val="24"/>
        </w:rPr>
        <w:t xml:space="preserve">; унутрашњих послова; рада, запошљавања и социјалне заштите, укључујући </w:t>
      </w:r>
      <w:r>
        <w:rPr>
          <w:rFonts w:ascii="Times New Roman" w:hAnsi="Times New Roman"/>
          <w:sz w:val="24"/>
          <w:szCs w:val="24"/>
          <w:lang w:val="ru-RU"/>
        </w:rPr>
        <w:t xml:space="preserve">и орган у саставу </w:t>
      </w:r>
      <w:r>
        <w:rPr>
          <w:rFonts w:ascii="Times New Roman" w:hAnsi="Times New Roman"/>
          <w:sz w:val="24"/>
          <w:szCs w:val="24"/>
        </w:rPr>
        <w:t xml:space="preserve">овог министарства који је </w:t>
      </w:r>
      <w:r>
        <w:rPr>
          <w:rFonts w:ascii="Times New Roman" w:hAnsi="Times New Roman"/>
          <w:sz w:val="24"/>
          <w:szCs w:val="24"/>
          <w:lang w:val="ru-RU"/>
        </w:rPr>
        <w:t xml:space="preserve"> надлежан за инспекцијски надзор у области рада.</w:t>
      </w:r>
      <w:r>
        <w:rPr>
          <w:rFonts w:ascii="Times New Roman" w:hAnsi="Times New Roman"/>
          <w:sz w:val="24"/>
          <w:szCs w:val="24"/>
        </w:rPr>
        <w:t xml:space="preserve"> </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hAnsi="Times New Roman"/>
          <w:sz w:val="24"/>
          <w:szCs w:val="24"/>
          <w:lang w:val="ru-RU"/>
        </w:rPr>
        <w:t xml:space="preserve">Ради осигурања одрживог развоја система заштите деце од </w:t>
      </w:r>
      <w:r>
        <w:rPr>
          <w:rFonts w:ascii="Times New Roman" w:hAnsi="Times New Roman"/>
          <w:sz w:val="24"/>
          <w:szCs w:val="24"/>
        </w:rPr>
        <w:t>насиља, све установе, друге организације</w:t>
      </w:r>
      <w:r>
        <w:rPr>
          <w:rFonts w:ascii="Times New Roman" w:hAnsi="Times New Roman"/>
          <w:sz w:val="24"/>
          <w:szCs w:val="24"/>
          <w:lang w:val="ru-RU"/>
        </w:rPr>
        <w:t xml:space="preserve"> и друг</w:t>
      </w:r>
      <w:r>
        <w:rPr>
          <w:rFonts w:ascii="Times New Roman" w:hAnsi="Times New Roman"/>
          <w:sz w:val="24"/>
          <w:szCs w:val="24"/>
        </w:rPr>
        <w:t>а правна лица која</w:t>
      </w:r>
      <w:r>
        <w:rPr>
          <w:rFonts w:ascii="Times New Roman" w:hAnsi="Times New Roman"/>
          <w:sz w:val="24"/>
          <w:szCs w:val="24"/>
          <w:lang w:val="ru-RU"/>
        </w:rPr>
        <w:t xml:space="preserve"> се баве питањима заштите права деце</w:t>
      </w:r>
      <w:r>
        <w:rPr>
          <w:rFonts w:ascii="Times New Roman" w:hAnsi="Times New Roman"/>
          <w:sz w:val="24"/>
          <w:szCs w:val="24"/>
        </w:rPr>
        <w:t xml:space="preserve">, укључујући и организације цивилног друштва, обавезне су да се </w:t>
      </w:r>
      <w:r>
        <w:rPr>
          <w:rFonts w:ascii="Times New Roman" w:hAnsi="Times New Roman"/>
          <w:sz w:val="24"/>
          <w:szCs w:val="24"/>
          <w:lang w:val="ru-RU"/>
        </w:rPr>
        <w:t xml:space="preserve">у свом раду са децом и породицама придржавају основних принципа и циљева </w:t>
      </w:r>
      <w:r>
        <w:rPr>
          <w:rFonts w:ascii="Times New Roman" w:hAnsi="Times New Roman"/>
          <w:sz w:val="24"/>
          <w:szCs w:val="24"/>
        </w:rPr>
        <w:t>овог о</w:t>
      </w:r>
      <w:r>
        <w:rPr>
          <w:rFonts w:ascii="Times New Roman" w:hAnsi="Times New Roman"/>
          <w:sz w:val="24"/>
          <w:szCs w:val="24"/>
          <w:lang w:val="ru-RU"/>
        </w:rPr>
        <w:t>пштег протокола</w:t>
      </w:r>
      <w:r>
        <w:rPr>
          <w:rFonts w:ascii="Times New Roman" w:hAnsi="Times New Roman"/>
          <w:sz w:val="24"/>
          <w:szCs w:val="24"/>
        </w:rPr>
        <w:t xml:space="preserve">.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4. ПОСЕБНИ ПРОТОКОЛИ</w:t>
      </w:r>
    </w:p>
    <w:p w:rsidR="00A83CBC" w:rsidRDefault="00A83CBC">
      <w:pPr>
        <w:pStyle w:val="BodyC"/>
        <w:spacing w:line="288" w:lineRule="auto"/>
        <w:ind w:right="4" w:firstLine="720"/>
        <w:jc w:val="both"/>
        <w:rPr>
          <w:b/>
          <w:bCs/>
        </w:rPr>
      </w:pPr>
    </w:p>
    <w:p w:rsidR="00A83CBC" w:rsidRDefault="00AA675D">
      <w:pPr>
        <w:pStyle w:val="BodyC"/>
        <w:spacing w:line="288" w:lineRule="auto"/>
        <w:ind w:right="4" w:firstLine="720"/>
        <w:jc w:val="both"/>
      </w:pPr>
      <w:r>
        <w:rPr>
          <w:lang w:val="ru-RU"/>
        </w:rPr>
        <w:t>У складу са Општим протоколом за заштиту деце од злостављања и занемаривања</w:t>
      </w:r>
      <w:r>
        <w:t xml:space="preserve"> који је Влада донела 2005 године, </w:t>
      </w:r>
      <w:r>
        <w:rPr>
          <w:lang w:val="ru-RU"/>
        </w:rPr>
        <w:t>министарства у чијој су надлежности послови породичноправне и социјалне заштите</w:t>
      </w:r>
      <w:r>
        <w:t>, правосуђа, унутрашњих послова, здравља,  образовања и инспекције рада, донела су  посебне протоколе поступања којима су  детаљније разрађени интерни поступци унутар сваког појединачног система и унутар појединачних установа у ситуацијама када постоји сумња да је неко дете доживело или је под ризиком да доживи насиље. Неопходно је да надлежна министарства усагласе процедуре у већ постојећим посебним протоколима са процедуром заштите детета предвиђеном О</w:t>
      </w:r>
      <w:r>
        <w:rPr>
          <w:lang w:val="ru-RU"/>
        </w:rPr>
        <w:t>пштим протоколом</w:t>
      </w:r>
      <w:r>
        <w:t xml:space="preserve">. </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rPr>
        <w:t>5</w:t>
      </w:r>
      <w:r>
        <w:rPr>
          <w:rFonts w:ascii="Times New Roman" w:hAnsi="Times New Roman"/>
          <w:b/>
          <w:bCs/>
          <w:sz w:val="24"/>
          <w:szCs w:val="24"/>
        </w:rPr>
        <w:t>. ПРОЦЕС ЗАШТИТЕ ДЕЦЕ</w:t>
      </w:r>
    </w:p>
    <w:p w:rsidR="00A83CBC" w:rsidRDefault="00A83CBC">
      <w:pPr>
        <w:pStyle w:val="BodyA"/>
        <w:spacing w:line="288" w:lineRule="auto"/>
        <w:jc w:val="center"/>
        <w:rPr>
          <w:rFonts w:ascii="Times New Roman" w:eastAsia="Times New Roman" w:hAnsi="Times New Roman" w:cs="Times New Roman"/>
          <w:b/>
          <w:bCs/>
          <w:sz w:val="24"/>
          <w:szCs w:val="24"/>
        </w:rPr>
      </w:pPr>
    </w:p>
    <w:p w:rsidR="00A83CBC" w:rsidRDefault="00AA675D">
      <w:pPr>
        <w:pStyle w:val="BodyC"/>
        <w:spacing w:line="288" w:lineRule="auto"/>
        <w:ind w:firstLine="720"/>
        <w:jc w:val="both"/>
      </w:pPr>
      <w:r>
        <w:rPr>
          <w:lang w:val="ru-RU"/>
        </w:rPr>
        <w:t xml:space="preserve">Адекватна заштита деце од </w:t>
      </w:r>
      <w:r>
        <w:t>насиља</w:t>
      </w:r>
      <w:r>
        <w:rPr>
          <w:lang w:val="ru-RU"/>
        </w:rPr>
        <w:t xml:space="preserve"> подразумева потребу за организованом и координисаном међусекторском сарадњом</w:t>
      </w:r>
      <w:r>
        <w:t xml:space="preserve">, односно активностима институција различитих система: образовања и васпитања, </w:t>
      </w:r>
      <w:r>
        <w:rPr>
          <w:lang w:val="ru-RU"/>
        </w:rPr>
        <w:t>заштите здравља</w:t>
      </w:r>
      <w:r>
        <w:t xml:space="preserve">, </w:t>
      </w:r>
      <w:r>
        <w:rPr>
          <w:lang w:val="ru-RU"/>
        </w:rPr>
        <w:t>социјалне заштите</w:t>
      </w:r>
      <w:r>
        <w:t xml:space="preserve">, полиције, правосуђа, инспекције рада, </w:t>
      </w:r>
      <w:r>
        <w:rPr>
          <w:lang w:val="ru-RU"/>
        </w:rPr>
        <w:t xml:space="preserve"> </w:t>
      </w:r>
      <w:r>
        <w:t xml:space="preserve">сваке од њих у оквиру својих надлежности, као и удружења (организације) </w:t>
      </w:r>
      <w:r>
        <w:rPr>
          <w:lang w:val="ru-RU"/>
        </w:rPr>
        <w:t>цивилног друштва које се баве заштитом деце</w:t>
      </w:r>
      <w:r>
        <w:t>.</w:t>
      </w:r>
      <w:r>
        <w:rPr>
          <w:lang w:val="ru-RU"/>
        </w:rPr>
        <w:t xml:space="preserve"> Да би се постигла ефикасна заштита и унапређење добробити детета</w:t>
      </w:r>
      <w:r>
        <w:t xml:space="preserve">, </w:t>
      </w:r>
      <w:r>
        <w:rPr>
          <w:lang w:val="ru-RU"/>
        </w:rPr>
        <w:t>потребно је да међу њима постоји добра сарадња и јасно дефинисане улоге и кораци у процесу заштите</w:t>
      </w:r>
      <w:r>
        <w:t xml:space="preserve">. </w:t>
      </w:r>
    </w:p>
    <w:p w:rsidR="00A83CBC" w:rsidRDefault="00AA675D">
      <w:pPr>
        <w:pStyle w:val="BodyC"/>
        <w:spacing w:line="288" w:lineRule="auto"/>
        <w:ind w:firstLine="720"/>
        <w:jc w:val="both"/>
        <w:rPr>
          <w:i/>
          <w:iCs/>
        </w:rPr>
      </w:pPr>
      <w:r>
        <w:rPr>
          <w:lang w:val="ru-RU"/>
        </w:rPr>
        <w:t xml:space="preserve">Улогу координатора у процесу заштите деце има центар за социјални рад </w:t>
      </w:r>
      <w:r>
        <w:t>(</w:t>
      </w:r>
      <w:r>
        <w:rPr>
          <w:lang w:val="ru-RU"/>
        </w:rPr>
        <w:t>у даљем тексту</w:t>
      </w:r>
      <w:r>
        <w:t xml:space="preserve">: центар) који је, </w:t>
      </w:r>
      <w:r>
        <w:rPr>
          <w:lang w:val="ru-RU"/>
        </w:rPr>
        <w:t>у нашем друштву</w:t>
      </w:r>
      <w:r>
        <w:t xml:space="preserve">, </w:t>
      </w:r>
      <w:r>
        <w:rPr>
          <w:lang w:val="ru-RU"/>
        </w:rPr>
        <w:t>основна служба за заштиту деце и који</w:t>
      </w:r>
      <w:r>
        <w:t xml:space="preserve">, истовремено, врши послове органа старатељства - </w:t>
      </w:r>
      <w:r>
        <w:rPr>
          <w:lang w:val="ru-RU"/>
        </w:rPr>
        <w:t xml:space="preserve">ово у складу са прописима о социјалној </w:t>
      </w:r>
      <w:r>
        <w:t xml:space="preserve">и породичноправној </w:t>
      </w:r>
      <w:r>
        <w:rPr>
          <w:lang w:val="ru-RU"/>
        </w:rPr>
        <w:t>заштити</w:t>
      </w:r>
      <w:r>
        <w:t xml:space="preserve">; као и Група за координацију и сарадњу, </w:t>
      </w:r>
      <w:r>
        <w:rPr>
          <w:lang w:val="ru-RU"/>
        </w:rPr>
        <w:t>у складу са Законом о спречавању на</w:t>
      </w:r>
      <w:r>
        <w:t>с</w:t>
      </w:r>
      <w:r>
        <w:rPr>
          <w:lang w:val="ru-RU"/>
        </w:rPr>
        <w:t>иља у породици</w:t>
      </w:r>
      <w:r>
        <w:t>.</w:t>
      </w:r>
    </w:p>
    <w:p w:rsidR="00A83CBC" w:rsidRDefault="00AA675D">
      <w:pPr>
        <w:pStyle w:val="BodyC"/>
        <w:spacing w:line="288" w:lineRule="auto"/>
        <w:ind w:firstLine="720"/>
        <w:jc w:val="both"/>
      </w:pPr>
      <w:r>
        <w:t xml:space="preserve">У </w:t>
      </w:r>
      <w:r>
        <w:rPr>
          <w:lang w:val="ru-RU"/>
        </w:rPr>
        <w:t>процесу заштите детета посеб</w:t>
      </w:r>
      <w:r>
        <w:t>н</w:t>
      </w:r>
      <w:r>
        <w:rPr>
          <w:lang w:val="ru-RU"/>
        </w:rPr>
        <w:t>у пажњу</w:t>
      </w:r>
      <w:r>
        <w:t xml:space="preserve"> </w:t>
      </w:r>
      <w:r>
        <w:rPr>
          <w:lang w:val="ru-RU"/>
        </w:rPr>
        <w:t>потребно је обратити н</w:t>
      </w:r>
      <w:r>
        <w:t xml:space="preserve">а: </w:t>
      </w:r>
    </w:p>
    <w:p w:rsidR="00A83CBC" w:rsidRDefault="00AA675D">
      <w:pPr>
        <w:pStyle w:val="BodyC"/>
        <w:spacing w:line="288" w:lineRule="auto"/>
        <w:ind w:firstLine="720"/>
        <w:jc w:val="both"/>
      </w:pPr>
      <w:r>
        <w:t>1) препознавање  случајева насиља према деци;</w:t>
      </w:r>
    </w:p>
    <w:p w:rsidR="00A83CBC" w:rsidRDefault="00AA675D">
      <w:pPr>
        <w:pStyle w:val="BodyC"/>
        <w:spacing w:line="288" w:lineRule="auto"/>
        <w:ind w:firstLine="720"/>
        <w:jc w:val="both"/>
      </w:pPr>
      <w:r>
        <w:t xml:space="preserve">2) </w:t>
      </w:r>
      <w:r>
        <w:rPr>
          <w:lang w:val="ru-RU"/>
        </w:rPr>
        <w:t xml:space="preserve">пријављивање </w:t>
      </w:r>
      <w:r>
        <w:t>надлежном органу, односно служби;</w:t>
      </w:r>
    </w:p>
    <w:p w:rsidR="00A83CBC" w:rsidRDefault="00AA675D">
      <w:pPr>
        <w:pStyle w:val="BodyC"/>
        <w:spacing w:line="288" w:lineRule="auto"/>
        <w:ind w:left="720"/>
        <w:jc w:val="both"/>
      </w:pPr>
      <w:r>
        <w:t>3) процену ризика, стања и потреба детета и породице.</w:t>
      </w:r>
    </w:p>
    <w:p w:rsidR="00A83CBC" w:rsidRDefault="00AA675D">
      <w:pPr>
        <w:pStyle w:val="BodyC"/>
        <w:spacing w:line="288" w:lineRule="auto"/>
        <w:ind w:left="720"/>
        <w:jc w:val="both"/>
      </w:pPr>
      <w:r>
        <w:t xml:space="preserve">4) координиране активности са осталим учесницима </w:t>
      </w:r>
      <w:r>
        <w:rPr>
          <w:lang w:val="ru-RU"/>
        </w:rPr>
        <w:t>процеса пружања услуга и спровођења мера за заштиту детета</w:t>
      </w:r>
      <w:r>
        <w:t xml:space="preserve">  </w:t>
      </w:r>
    </w:p>
    <w:p w:rsidR="00A83CBC" w:rsidRDefault="00AA675D">
      <w:pPr>
        <w:pStyle w:val="BodyC"/>
        <w:spacing w:line="288" w:lineRule="auto"/>
        <w:ind w:left="720"/>
        <w:jc w:val="both"/>
      </w:pPr>
      <w:r>
        <w:t xml:space="preserve">  </w:t>
      </w: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sz w:val="24"/>
          <w:szCs w:val="24"/>
        </w:rPr>
        <w:t>5</w:t>
      </w:r>
      <w:r>
        <w:rPr>
          <w:rFonts w:ascii="Times New Roman" w:hAnsi="Times New Roman"/>
          <w:b/>
          <w:bCs/>
          <w:sz w:val="24"/>
          <w:szCs w:val="24"/>
        </w:rPr>
        <w:t>.1. Препознавање насиља</w:t>
      </w:r>
    </w:p>
    <w:p w:rsidR="00A83CBC" w:rsidRDefault="00AA675D">
      <w:pPr>
        <w:pStyle w:val="BodyA"/>
        <w:spacing w:line="288"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5.1.1. Откривање</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Први корак у заштити јесте откривање насиља према детету</w:t>
      </w:r>
      <w:r>
        <w:rPr>
          <w:rFonts w:ascii="Times New Roman" w:hAnsi="Times New Roman"/>
          <w:sz w:val="24"/>
          <w:szCs w:val="24"/>
        </w:rPr>
        <w:t>.  Ово је</w:t>
      </w:r>
      <w:r>
        <w:rPr>
          <w:rFonts w:ascii="Times New Roman" w:hAnsi="Times New Roman"/>
          <w:sz w:val="24"/>
          <w:szCs w:val="24"/>
          <w:lang w:val="ru-RU"/>
        </w:rPr>
        <w:t xml:space="preserve"> најосетљивији део процеса</w:t>
      </w:r>
      <w:r>
        <w:rPr>
          <w:rFonts w:ascii="Times New Roman" w:hAnsi="Times New Roman"/>
          <w:sz w:val="24"/>
          <w:szCs w:val="24"/>
        </w:rPr>
        <w:t xml:space="preserve">, од кога, </w:t>
      </w:r>
      <w:r>
        <w:rPr>
          <w:rFonts w:ascii="Times New Roman" w:hAnsi="Times New Roman"/>
          <w:sz w:val="24"/>
          <w:szCs w:val="24"/>
          <w:lang w:val="ru-RU"/>
        </w:rPr>
        <w:t>у великој мери</w:t>
      </w:r>
      <w:r>
        <w:rPr>
          <w:rFonts w:ascii="Times New Roman" w:hAnsi="Times New Roman"/>
          <w:sz w:val="24"/>
          <w:szCs w:val="24"/>
        </w:rPr>
        <w:t xml:space="preserve">, </w:t>
      </w:r>
      <w:r>
        <w:rPr>
          <w:rFonts w:ascii="Times New Roman" w:hAnsi="Times New Roman"/>
          <w:sz w:val="24"/>
          <w:szCs w:val="24"/>
          <w:lang w:val="ru-RU"/>
        </w:rPr>
        <w:t>зависи даљи ток заштите детета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ru-RU"/>
        </w:rPr>
        <w:t xml:space="preserve">Све особе које су у непосредном контакту са децом су у ситуацији да посумњају на </w:t>
      </w:r>
      <w:r>
        <w:rPr>
          <w:rFonts w:ascii="Times New Roman" w:hAnsi="Times New Roman"/>
          <w:sz w:val="24"/>
          <w:szCs w:val="24"/>
        </w:rPr>
        <w:t xml:space="preserve">насиље према детету, </w:t>
      </w:r>
      <w:r>
        <w:rPr>
          <w:rFonts w:ascii="Times New Roman" w:hAnsi="Times New Roman"/>
          <w:sz w:val="24"/>
          <w:szCs w:val="24"/>
          <w:lang w:val="ru-RU"/>
        </w:rPr>
        <w:t>а посебно особље здравствених и образовних установа</w:t>
      </w:r>
      <w:r>
        <w:rPr>
          <w:rFonts w:ascii="Times New Roman" w:hAnsi="Times New Roman"/>
          <w:sz w:val="24"/>
          <w:szCs w:val="24"/>
        </w:rPr>
        <w:t xml:space="preserve">, </w:t>
      </w:r>
      <w:r>
        <w:rPr>
          <w:rFonts w:ascii="Times New Roman" w:hAnsi="Times New Roman"/>
          <w:sz w:val="24"/>
          <w:szCs w:val="24"/>
          <w:lang w:val="ru-RU"/>
        </w:rPr>
        <w:t>породичних саветовалишта или других установа које се баве проблемима насиља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Насиље према деци се најчешће открива на следеће начине</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w:t>
      </w:r>
      <w:r>
        <w:rPr>
          <w:rFonts w:ascii="Times New Roman" w:hAnsi="Times New Roman"/>
          <w:sz w:val="24"/>
          <w:szCs w:val="24"/>
        </w:rPr>
        <w:t xml:space="preserve">) препознавањем знакова повреде на детету или понашања детета и породице који указују на могућност насиља према  детету. Приликом препознавања да ли се ради о насиљу, </w:t>
      </w:r>
      <w:r>
        <w:rPr>
          <w:rFonts w:ascii="Times New Roman" w:hAnsi="Times New Roman"/>
          <w:sz w:val="24"/>
          <w:szCs w:val="24"/>
          <w:lang w:val="ru-RU"/>
        </w:rPr>
        <w:t>потребно је сагледати све постојеће чињенице и целокупну ситуацију детета и дететове породице</w:t>
      </w:r>
      <w:r>
        <w:rPr>
          <w:rFonts w:ascii="Times New Roman" w:hAnsi="Times New Roman"/>
          <w:sz w:val="24"/>
          <w:szCs w:val="24"/>
        </w:rPr>
        <w:t xml:space="preserve">, </w:t>
      </w:r>
      <w:r>
        <w:rPr>
          <w:rFonts w:ascii="Times New Roman" w:hAnsi="Times New Roman"/>
          <w:sz w:val="24"/>
          <w:szCs w:val="24"/>
          <w:lang w:val="ru-RU"/>
        </w:rPr>
        <w:t xml:space="preserve">с обзиром на то да не постоје специфични знаци и симптоми на основу којих се са потпуном сигурношћу може тврдити да се ради о </w:t>
      </w:r>
      <w:r>
        <w:rPr>
          <w:rFonts w:ascii="Times New Roman" w:hAnsi="Times New Roman"/>
          <w:sz w:val="24"/>
          <w:szCs w:val="24"/>
        </w:rPr>
        <w:t>насиљу према детету;</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w:t>
      </w:r>
      <w:r>
        <w:rPr>
          <w:rFonts w:ascii="Times New Roman" w:hAnsi="Times New Roman"/>
          <w:sz w:val="24"/>
          <w:szCs w:val="24"/>
        </w:rPr>
        <w:t xml:space="preserve">) </w:t>
      </w:r>
      <w:r>
        <w:rPr>
          <w:rFonts w:ascii="Times New Roman" w:hAnsi="Times New Roman"/>
          <w:sz w:val="24"/>
          <w:szCs w:val="24"/>
          <w:lang w:val="ru-RU"/>
        </w:rPr>
        <w:t xml:space="preserve">поверавањем које може бити директно </w:t>
      </w:r>
      <w:r>
        <w:rPr>
          <w:rFonts w:ascii="Times New Roman" w:hAnsi="Times New Roman"/>
          <w:sz w:val="24"/>
          <w:szCs w:val="24"/>
        </w:rPr>
        <w:t xml:space="preserve">- од страна самог детета или индиректно - </w:t>
      </w:r>
      <w:r>
        <w:rPr>
          <w:rFonts w:ascii="Times New Roman" w:hAnsi="Times New Roman"/>
          <w:sz w:val="24"/>
          <w:szCs w:val="24"/>
          <w:lang w:val="ru-RU"/>
        </w:rPr>
        <w:t xml:space="preserve">од стране других особа које имају сазнање или сумњу да је дете доживело насиље или да је изложено  ризику  до насиља </w:t>
      </w:r>
      <w:r>
        <w:rPr>
          <w:rFonts w:ascii="Times New Roman" w:hAnsi="Times New Roman"/>
          <w:sz w:val="24"/>
          <w:szCs w:val="24"/>
        </w:rPr>
        <w:t xml:space="preserve">(родитељ или други члан породице, комшије, вршњаци, наставници). Здравствени радници, као и учитељи, </w:t>
      </w:r>
      <w:r>
        <w:rPr>
          <w:rFonts w:ascii="Times New Roman" w:hAnsi="Times New Roman"/>
          <w:sz w:val="24"/>
          <w:szCs w:val="24"/>
          <w:lang w:val="ru-RU"/>
        </w:rPr>
        <w:t>наставници и сви други који остварују бли</w:t>
      </w:r>
      <w:r>
        <w:rPr>
          <w:rFonts w:ascii="Times New Roman" w:hAnsi="Times New Roman"/>
          <w:sz w:val="24"/>
          <w:szCs w:val="24"/>
        </w:rPr>
        <w:t>ски</w:t>
      </w:r>
      <w:r>
        <w:rPr>
          <w:rFonts w:ascii="Times New Roman" w:hAnsi="Times New Roman"/>
          <w:sz w:val="24"/>
          <w:szCs w:val="24"/>
          <w:lang w:val="ru-RU"/>
        </w:rPr>
        <w:t xml:space="preserve"> контакт са дететом и породицом и добро их познају</w:t>
      </w:r>
      <w:r>
        <w:rPr>
          <w:rFonts w:ascii="Times New Roman" w:hAnsi="Times New Roman"/>
          <w:sz w:val="24"/>
          <w:szCs w:val="24"/>
        </w:rPr>
        <w:t xml:space="preserve">, </w:t>
      </w:r>
      <w:r>
        <w:rPr>
          <w:rFonts w:ascii="Times New Roman" w:hAnsi="Times New Roman"/>
          <w:sz w:val="24"/>
          <w:szCs w:val="24"/>
          <w:lang w:val="ru-RU"/>
        </w:rPr>
        <w:t>могу бити особа од поверења коју је дете или нека друга особа одабрала да би јој саопштила своје страхове</w:t>
      </w:r>
      <w:r>
        <w:rPr>
          <w:rFonts w:ascii="Times New Roman" w:hAnsi="Times New Roman"/>
          <w:sz w:val="24"/>
          <w:szCs w:val="24"/>
        </w:rPr>
        <w:t xml:space="preserve">, </w:t>
      </w:r>
      <w:r>
        <w:rPr>
          <w:rFonts w:ascii="Times New Roman" w:hAnsi="Times New Roman"/>
          <w:sz w:val="24"/>
          <w:szCs w:val="24"/>
          <w:lang w:val="ru-RU"/>
        </w:rPr>
        <w:t>тајне или сумње о злостављању</w:t>
      </w:r>
      <w:r>
        <w:rPr>
          <w:rFonts w:ascii="Times New Roman" w:hAnsi="Times New Roman"/>
          <w:sz w:val="24"/>
          <w:szCs w:val="24"/>
        </w:rPr>
        <w:t xml:space="preserve">. Kако је изабрана особа кључна особа у фази откривања, потребно је да зна да препозна сигнале и потребе детета, </w:t>
      </w:r>
      <w:r>
        <w:rPr>
          <w:rFonts w:ascii="Times New Roman" w:hAnsi="Times New Roman"/>
          <w:sz w:val="24"/>
          <w:szCs w:val="24"/>
          <w:lang w:val="ru-RU"/>
        </w:rPr>
        <w:t>да уме да пружи детету континуирану подршку</w:t>
      </w:r>
      <w:r>
        <w:rPr>
          <w:rFonts w:ascii="Times New Roman" w:hAnsi="Times New Roman"/>
          <w:sz w:val="24"/>
          <w:szCs w:val="24"/>
        </w:rPr>
        <w:t xml:space="preserve">, сигурност и охрабрење, </w:t>
      </w:r>
      <w:r>
        <w:rPr>
          <w:rFonts w:ascii="Times New Roman" w:hAnsi="Times New Roman"/>
          <w:sz w:val="24"/>
          <w:szCs w:val="24"/>
          <w:lang w:val="ru-RU"/>
        </w:rPr>
        <w:t>а да се истовремено активно ангажује у покретању процеса заштите детета</w:t>
      </w:r>
      <w:r>
        <w:rPr>
          <w:rFonts w:ascii="Times New Roman" w:hAnsi="Times New Roman"/>
          <w:sz w:val="24"/>
          <w:szCs w:val="24"/>
        </w:rPr>
        <w:t xml:space="preserve">, тј. у пријављивању сумње центру, </w:t>
      </w:r>
      <w:r>
        <w:rPr>
          <w:rFonts w:ascii="Times New Roman" w:hAnsi="Times New Roman"/>
          <w:sz w:val="24"/>
          <w:szCs w:val="24"/>
          <w:lang w:val="ru-RU"/>
        </w:rPr>
        <w:t>а по потреби и полицији и јавном тужилаштву</w:t>
      </w:r>
      <w:r>
        <w:rPr>
          <w:rFonts w:ascii="Times New Roman" w:hAnsi="Times New Roman"/>
          <w:sz w:val="24"/>
          <w:szCs w:val="24"/>
        </w:rPr>
        <w:t>.</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5.1.2. Kонсултације</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Непосредно по појави сумње</w:t>
      </w:r>
      <w:r>
        <w:rPr>
          <w:rFonts w:ascii="Times New Roman" w:hAnsi="Times New Roman"/>
          <w:sz w:val="24"/>
          <w:szCs w:val="24"/>
        </w:rPr>
        <w:t xml:space="preserve">, пожељно је да стручњак који је забринут за добробит детета изврши консултације унутар саме службе са својим колегама које су искусније или су обучене за рад на заштити од злостављања и занемаривања, а, </w:t>
      </w:r>
      <w:r>
        <w:rPr>
          <w:rFonts w:ascii="Times New Roman" w:hAnsi="Times New Roman"/>
          <w:sz w:val="24"/>
          <w:szCs w:val="24"/>
          <w:lang w:val="ru-RU"/>
        </w:rPr>
        <w:t>по могућству</w:t>
      </w:r>
      <w:r>
        <w:rPr>
          <w:rFonts w:ascii="Times New Roman" w:hAnsi="Times New Roman"/>
          <w:sz w:val="24"/>
          <w:szCs w:val="24"/>
        </w:rPr>
        <w:t>, и са својим претпостављеним.</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Процес консултација не би смео да успори или одложи хитно збрињавање повреда и болести детета или предузимање мера хитне заштите детета</w:t>
      </w:r>
      <w:r>
        <w:rPr>
          <w:rFonts w:ascii="Times New Roman" w:hAnsi="Times New Roman"/>
          <w:sz w:val="24"/>
          <w:szCs w:val="24"/>
        </w:rPr>
        <w:t xml:space="preserve">, </w:t>
      </w:r>
      <w:r>
        <w:rPr>
          <w:rFonts w:ascii="Times New Roman" w:hAnsi="Times New Roman"/>
          <w:sz w:val="24"/>
          <w:szCs w:val="24"/>
          <w:lang w:val="ru-RU"/>
        </w:rPr>
        <w:t>уколико је такав поступак индикован</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случају потребе могу се извршити консултације са другим службама за које се претпоставља да имају сазнања о детету и породици </w:t>
      </w:r>
      <w:r>
        <w:rPr>
          <w:rFonts w:ascii="Times New Roman" w:hAnsi="Times New Roman"/>
          <w:sz w:val="24"/>
          <w:szCs w:val="24"/>
        </w:rPr>
        <w:t>(</w:t>
      </w:r>
      <w:r>
        <w:rPr>
          <w:rFonts w:ascii="Times New Roman" w:hAnsi="Times New Roman"/>
          <w:sz w:val="24"/>
          <w:szCs w:val="24"/>
          <w:lang w:val="ru-RU"/>
        </w:rPr>
        <w:t>образовне или друге здравствене установе</w:t>
      </w:r>
      <w:r>
        <w:rPr>
          <w:rFonts w:ascii="Times New Roman" w:hAnsi="Times New Roman"/>
          <w:sz w:val="24"/>
          <w:szCs w:val="24"/>
        </w:rPr>
        <w:t xml:space="preserve">, </w:t>
      </w:r>
      <w:r>
        <w:rPr>
          <w:rFonts w:ascii="Times New Roman" w:hAnsi="Times New Roman"/>
          <w:sz w:val="24"/>
          <w:szCs w:val="24"/>
          <w:lang w:val="ru-RU"/>
        </w:rPr>
        <w:t>центар и др</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Циљ ових консултација јесте да се прикупе додатни подаци о детету и породици</w:t>
      </w:r>
      <w:r>
        <w:rPr>
          <w:rFonts w:ascii="Times New Roman" w:hAnsi="Times New Roman"/>
          <w:sz w:val="24"/>
          <w:szCs w:val="24"/>
        </w:rPr>
        <w:t>, да се заједнички процени ризик од злостављања/занемаривања детета и да се постигне договор о даљим корацима који ће се предузети. Уколико на нивоу установе не постоје услови за овакве консултације, или се процени да би процес консултација могао угрозити интерес детета, потребно је без одлагања пријавити случај најближем центру.</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5.1.3. Документовање стања детета и околности насиља према детету</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Прецизно бележење података који се односе на идентитет детета</w:t>
      </w:r>
      <w:r>
        <w:rPr>
          <w:rFonts w:ascii="Times New Roman" w:hAnsi="Times New Roman"/>
          <w:sz w:val="24"/>
          <w:szCs w:val="24"/>
        </w:rPr>
        <w:t xml:space="preserve">, </w:t>
      </w:r>
      <w:r>
        <w:rPr>
          <w:rFonts w:ascii="Times New Roman" w:hAnsi="Times New Roman"/>
          <w:sz w:val="24"/>
          <w:szCs w:val="24"/>
          <w:lang w:val="ru-RU"/>
        </w:rPr>
        <w:t>његових пратилаца</w:t>
      </w:r>
      <w:r>
        <w:rPr>
          <w:rFonts w:ascii="Times New Roman" w:hAnsi="Times New Roman"/>
          <w:sz w:val="24"/>
          <w:szCs w:val="24"/>
        </w:rPr>
        <w:t xml:space="preserve">, наводног починиоца као и описивање стања детета, </w:t>
      </w:r>
      <w:r>
        <w:rPr>
          <w:rFonts w:ascii="Times New Roman" w:hAnsi="Times New Roman"/>
          <w:sz w:val="24"/>
          <w:szCs w:val="24"/>
          <w:lang w:val="ru-RU"/>
        </w:rPr>
        <w:t>евентуалних повреда</w:t>
      </w:r>
      <w:r>
        <w:rPr>
          <w:rFonts w:ascii="Times New Roman" w:hAnsi="Times New Roman"/>
          <w:sz w:val="24"/>
          <w:szCs w:val="24"/>
        </w:rPr>
        <w:t xml:space="preserve">, </w:t>
      </w:r>
      <w:r>
        <w:rPr>
          <w:rFonts w:ascii="Times New Roman" w:hAnsi="Times New Roman"/>
          <w:sz w:val="24"/>
          <w:szCs w:val="24"/>
          <w:lang w:val="ru-RU"/>
        </w:rPr>
        <w:t>фотографисање особа</w:t>
      </w:r>
      <w:r>
        <w:rPr>
          <w:rFonts w:ascii="Times New Roman" w:hAnsi="Times New Roman"/>
          <w:sz w:val="24"/>
          <w:szCs w:val="24"/>
        </w:rPr>
        <w:t>, места и повреда, бележење изјава детета и/</w:t>
      </w:r>
      <w:r>
        <w:rPr>
          <w:rFonts w:ascii="Times New Roman" w:hAnsi="Times New Roman"/>
          <w:sz w:val="24"/>
          <w:szCs w:val="24"/>
          <w:lang w:val="ru-RU"/>
        </w:rPr>
        <w:t>или његових пратилаца о околностима насиља су од огромног значаја за процес заштите детета</w:t>
      </w:r>
      <w:r>
        <w:rPr>
          <w:rFonts w:ascii="Times New Roman" w:hAnsi="Times New Roman"/>
          <w:sz w:val="24"/>
          <w:szCs w:val="24"/>
        </w:rPr>
        <w:t>. Та документација може бити једини поуздан извор информација и доказ о насиљу</w:t>
      </w:r>
      <w:r>
        <w:rPr>
          <w:rFonts w:ascii="Times New Roman" w:hAnsi="Times New Roman"/>
          <w:sz w:val="24"/>
          <w:szCs w:val="24"/>
          <w:lang w:val="ru-RU"/>
        </w:rPr>
        <w:t xml:space="preserve"> у даљем поступку заштите детета</w:t>
      </w:r>
      <w:r>
        <w:rPr>
          <w:rFonts w:ascii="Times New Roman" w:hAnsi="Times New Roman"/>
          <w:sz w:val="24"/>
          <w:szCs w:val="24"/>
        </w:rPr>
        <w:t>.</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5.2. Пријављивање сумње на насиље према детету</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Законско п</w:t>
      </w:r>
      <w:r>
        <w:rPr>
          <w:rFonts w:ascii="Times New Roman" w:hAnsi="Times New Roman"/>
          <w:sz w:val="24"/>
          <w:szCs w:val="24"/>
          <w:lang w:val="ru-RU"/>
        </w:rPr>
        <w:t>раво и дужност свих дечјих</w:t>
      </w:r>
      <w:r>
        <w:rPr>
          <w:rFonts w:ascii="Times New Roman" w:hAnsi="Times New Roman"/>
          <w:sz w:val="24"/>
          <w:szCs w:val="24"/>
        </w:rPr>
        <w:t xml:space="preserve">, </w:t>
      </w:r>
      <w:r>
        <w:rPr>
          <w:rFonts w:ascii="Times New Roman" w:hAnsi="Times New Roman"/>
          <w:sz w:val="24"/>
          <w:szCs w:val="24"/>
          <w:lang w:val="ru-RU"/>
        </w:rPr>
        <w:t>здравствених и образовних установа</w:t>
      </w:r>
      <w:r>
        <w:rPr>
          <w:rFonts w:ascii="Times New Roman" w:hAnsi="Times New Roman"/>
          <w:sz w:val="24"/>
          <w:szCs w:val="24"/>
        </w:rPr>
        <w:t xml:space="preserve">, </w:t>
      </w:r>
      <w:r>
        <w:rPr>
          <w:rFonts w:ascii="Times New Roman" w:hAnsi="Times New Roman"/>
          <w:sz w:val="24"/>
          <w:szCs w:val="24"/>
          <w:lang w:val="ru-RU"/>
        </w:rPr>
        <w:t>установа социјалне заштите</w:t>
      </w:r>
      <w:r>
        <w:rPr>
          <w:rFonts w:ascii="Times New Roman" w:hAnsi="Times New Roman"/>
          <w:sz w:val="24"/>
          <w:szCs w:val="24"/>
        </w:rPr>
        <w:t xml:space="preserve">, </w:t>
      </w:r>
      <w:r>
        <w:rPr>
          <w:rFonts w:ascii="Times New Roman" w:hAnsi="Times New Roman"/>
          <w:sz w:val="24"/>
          <w:szCs w:val="24"/>
          <w:lang w:val="ru-RU"/>
        </w:rPr>
        <w:t>правосудних и других државних органа</w:t>
      </w:r>
      <w:r>
        <w:rPr>
          <w:rFonts w:ascii="Times New Roman" w:hAnsi="Times New Roman"/>
          <w:sz w:val="24"/>
          <w:szCs w:val="24"/>
        </w:rPr>
        <w:t>, других организација, удружења и грађана, јесте да обавесте јавног тужиоца или орган старатељства о разлозима за заштиту права детета.</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b/>
          <w:bCs/>
          <w:i/>
          <w:iCs/>
          <w:sz w:val="24"/>
          <w:szCs w:val="24"/>
        </w:rPr>
        <w:t xml:space="preserve">5.2.1. Пријављивање центру  за социјални рад </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Пријављивање сумње центру на насиље према детету може извршити појединац </w:t>
      </w:r>
      <w:r>
        <w:rPr>
          <w:rFonts w:ascii="Times New Roman" w:hAnsi="Times New Roman"/>
          <w:sz w:val="24"/>
          <w:szCs w:val="24"/>
        </w:rPr>
        <w:t>(</w:t>
      </w:r>
      <w:r>
        <w:rPr>
          <w:rFonts w:ascii="Times New Roman" w:hAnsi="Times New Roman"/>
          <w:sz w:val="24"/>
          <w:szCs w:val="24"/>
          <w:lang w:val="ru-RU"/>
        </w:rPr>
        <w:t>грађанин или стручњак</w:t>
      </w:r>
      <w:r>
        <w:rPr>
          <w:rFonts w:ascii="Times New Roman" w:hAnsi="Times New Roman"/>
          <w:sz w:val="24"/>
          <w:szCs w:val="24"/>
        </w:rPr>
        <w:t>) или установа која је забринута за дете.</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K</w:t>
      </w:r>
      <w:r>
        <w:rPr>
          <w:rFonts w:ascii="Times New Roman" w:hAnsi="Times New Roman"/>
          <w:sz w:val="24"/>
          <w:szCs w:val="24"/>
        </w:rPr>
        <w:t xml:space="preserve">ада стручњак пријављује случај центру, пожељно је да пре подношења пријаве продискутује са породицом детета своју забринутост за дете, да затражи потребне информације од родитеља и да их обавести да ће случај пријавити центру. </w:t>
      </w:r>
      <w:r>
        <w:rPr>
          <w:rFonts w:ascii="Times New Roman" w:hAnsi="Times New Roman"/>
          <w:sz w:val="24"/>
          <w:szCs w:val="24"/>
          <w:lang w:val="ru-RU"/>
        </w:rPr>
        <w:t>Међутим</w:t>
      </w:r>
      <w:r>
        <w:rPr>
          <w:rFonts w:ascii="Times New Roman" w:hAnsi="Times New Roman"/>
          <w:sz w:val="24"/>
          <w:szCs w:val="24"/>
        </w:rPr>
        <w:t>, овај поступак треба спроводити само у случајевима када такав разговор неће повећати ризик од повреде код детета односно ако неће угрозити даљи поступак заштите детета.</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Arial" w:eastAsia="Arial" w:hAnsi="Arial" w:cs="Arial"/>
          <w:sz w:val="24"/>
          <w:szCs w:val="24"/>
        </w:rPr>
        <w:tab/>
      </w:r>
      <w:r>
        <w:rPr>
          <w:rFonts w:ascii="Times New Roman" w:hAnsi="Times New Roman"/>
          <w:sz w:val="24"/>
          <w:szCs w:val="24"/>
        </w:rPr>
        <w:t xml:space="preserve">Пријава се подноси раднику задуженом за послове пријема у месно надлежном центру. </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Пријава се може проследити усмено или у писаној форми</w:t>
      </w:r>
      <w:r>
        <w:rPr>
          <w:rFonts w:ascii="Times New Roman" w:hAnsi="Times New Roman"/>
          <w:sz w:val="24"/>
          <w:szCs w:val="24"/>
        </w:rPr>
        <w:t xml:space="preserve">. Усмена пријава може се поднети лично, или телефонским путем. Писана пријава се може поднети и у форми електронске поште. Пријава треба да садржи све податке о детету и породици који су у том моменту познати стручњаку, односно служби која врши пријаву, као и разлоге за сумњу на насиље према детету. </w:t>
      </w:r>
    </w:p>
    <w:p w:rsidR="00A83CBC" w:rsidRDefault="00AA675D">
      <w:pPr>
        <w:pStyle w:val="Default"/>
        <w:suppressAutoHyphens/>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Институција која пријављује саопштава све информације које поседује о детету</w:t>
      </w:r>
      <w:r>
        <w:rPr>
          <w:rFonts w:ascii="Times New Roman" w:hAnsi="Times New Roman"/>
          <w:sz w:val="24"/>
          <w:szCs w:val="24"/>
        </w:rPr>
        <w:t xml:space="preserve">. </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Службено лице инситутције која пријављује</w:t>
      </w:r>
      <w:r>
        <w:rPr>
          <w:rFonts w:ascii="Times New Roman" w:hAnsi="Times New Roman"/>
          <w:sz w:val="24"/>
          <w:szCs w:val="24"/>
        </w:rPr>
        <w:t xml:space="preserve">, сачињава службену белешку о пријави центру за социјални рад, са следећим подацима: </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Pr>
          <w:rFonts w:ascii="Times New Roman" w:hAnsi="Times New Roman"/>
          <w:sz w:val="24"/>
          <w:szCs w:val="24"/>
        </w:rPr>
        <w:t>назив центра за социјални рад коме је проследио/поднео пријаву</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Pr>
          <w:rFonts w:ascii="Times New Roman" w:hAnsi="Times New Roman"/>
          <w:sz w:val="24"/>
          <w:szCs w:val="24"/>
        </w:rPr>
        <w:t xml:space="preserve">име и презиме и контакт број телефона радника задуженог за послове пријема коме је саопштио информације, </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w:t>
      </w:r>
      <w:r>
        <w:rPr>
          <w:rFonts w:ascii="Times New Roman" w:hAnsi="Times New Roman"/>
          <w:sz w:val="24"/>
          <w:szCs w:val="24"/>
        </w:rPr>
        <w:t xml:space="preserve">садржину информација које је саопштио, </w:t>
      </w:r>
    </w:p>
    <w:p w:rsidR="00A83CBC" w:rsidRDefault="00AA675D">
      <w:pPr>
        <w:pStyle w:val="Default"/>
        <w:suppressAutoHyphens/>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4) </w:t>
      </w:r>
      <w:r>
        <w:rPr>
          <w:rFonts w:ascii="Times New Roman" w:hAnsi="Times New Roman"/>
          <w:sz w:val="24"/>
          <w:szCs w:val="24"/>
        </w:rPr>
        <w:t xml:space="preserve">датум и време пријаве. </w:t>
      </w:r>
    </w:p>
    <w:p w:rsidR="00A83CBC" w:rsidRDefault="00AA675D">
      <w:pPr>
        <w:pStyle w:val="Default"/>
        <w:suppressAutoHyphens/>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Наводи о пријављивању центру и сачињавању службене белешке</w:t>
      </w:r>
      <w:r>
        <w:rPr>
          <w:rFonts w:ascii="Times New Roman" w:hAnsi="Times New Roman"/>
          <w:sz w:val="24"/>
          <w:szCs w:val="24"/>
        </w:rPr>
        <w:t>, сходно се примењују и у случају обавештавања јавног тужиоца и Центра за заштиту жртава трговине људима.</w:t>
      </w:r>
    </w:p>
    <w:p w:rsidR="00A83CBC" w:rsidRDefault="00AA675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sz w:val="24"/>
          <w:szCs w:val="24"/>
          <w:lang w:val="ru-RU"/>
        </w:rPr>
        <w:t xml:space="preserve">Све случајеве који нису пријављени центру препоручљиво је активно пратити и ризике од </w:t>
      </w:r>
      <w:r>
        <w:rPr>
          <w:rFonts w:ascii="Times New Roman" w:hAnsi="Times New Roman"/>
          <w:sz w:val="24"/>
          <w:szCs w:val="24"/>
        </w:rPr>
        <w:t xml:space="preserve">насиља поново процењивати, </w:t>
      </w:r>
      <w:r>
        <w:rPr>
          <w:rFonts w:ascii="Times New Roman" w:hAnsi="Times New Roman"/>
          <w:sz w:val="24"/>
          <w:szCs w:val="24"/>
          <w:lang w:val="ru-RU"/>
        </w:rPr>
        <w:t>односно одлуке о непријављивању случаја центру требало би преиспитивати у редовним временским интервалима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Сви стручњаци</w:t>
      </w:r>
      <w:r>
        <w:rPr>
          <w:rFonts w:ascii="Times New Roman" w:hAnsi="Times New Roman"/>
          <w:sz w:val="24"/>
          <w:szCs w:val="24"/>
        </w:rPr>
        <w:t xml:space="preserve">, и након пријављивања сумње на насиље, треба активно да помажу надлежним органима и службама (центру, органу унутрашњих послова, </w:t>
      </w:r>
      <w:r>
        <w:rPr>
          <w:rFonts w:ascii="Times New Roman" w:hAnsi="Times New Roman"/>
          <w:sz w:val="24"/>
          <w:szCs w:val="24"/>
          <w:lang w:val="ru-RU"/>
        </w:rPr>
        <w:t>тужилаштву</w:t>
      </w:r>
      <w:r>
        <w:rPr>
          <w:rFonts w:ascii="Times New Roman" w:hAnsi="Times New Roman"/>
          <w:sz w:val="24"/>
          <w:szCs w:val="24"/>
        </w:rPr>
        <w:t xml:space="preserve">) </w:t>
      </w:r>
      <w:r>
        <w:rPr>
          <w:rFonts w:ascii="Times New Roman" w:hAnsi="Times New Roman"/>
          <w:sz w:val="24"/>
          <w:szCs w:val="24"/>
          <w:lang w:val="ru-RU"/>
        </w:rPr>
        <w:t>у даљем процесу заштите детета</w:t>
      </w:r>
      <w:r>
        <w:rPr>
          <w:rFonts w:ascii="Times New Roman" w:hAnsi="Times New Roman"/>
          <w:sz w:val="24"/>
          <w:szCs w:val="24"/>
        </w:rPr>
        <w:t xml:space="preserve">. </w:t>
      </w:r>
      <w:r>
        <w:rPr>
          <w:rFonts w:ascii="Times New Roman" w:hAnsi="Times New Roman"/>
          <w:sz w:val="24"/>
          <w:szCs w:val="24"/>
          <w:lang w:val="ru-RU"/>
        </w:rPr>
        <w:t>Они треба да се одазову на позив центра и да се припреме да учествују на састанку на ком ће се разматрати ситуација детета и доносити одлуке о мерама заштите и услугама које ће се пружити детету и породици</w:t>
      </w:r>
      <w:r>
        <w:rPr>
          <w:rFonts w:ascii="Times New Roman" w:hAnsi="Times New Roman"/>
          <w:sz w:val="24"/>
          <w:szCs w:val="24"/>
        </w:rPr>
        <w:t xml:space="preserve">. Пожељно је, такође, </w:t>
      </w:r>
      <w:r>
        <w:rPr>
          <w:rFonts w:ascii="Times New Roman" w:hAnsi="Times New Roman"/>
          <w:sz w:val="24"/>
          <w:szCs w:val="24"/>
          <w:lang w:val="ru-RU"/>
        </w:rPr>
        <w:t>да буду спремни да учествују и у спровођењу плана заштите односно пружању услуга које буду договорене</w:t>
      </w:r>
      <w:r>
        <w:rPr>
          <w:rFonts w:ascii="Times New Roman" w:hAnsi="Times New Roman"/>
          <w:sz w:val="24"/>
          <w:szCs w:val="24"/>
        </w:rPr>
        <w:t xml:space="preserve">. </w:t>
      </w:r>
      <w:r>
        <w:rPr>
          <w:rFonts w:ascii="Times New Roman" w:hAnsi="Times New Roman"/>
          <w:sz w:val="24"/>
          <w:szCs w:val="24"/>
          <w:lang w:val="ru-RU"/>
        </w:rPr>
        <w:t>Стручњаци могу имати врло значајну улогу у процесу психолошког опоравка детета и прекидању циклуса насиља</w:t>
      </w:r>
      <w:r>
        <w:rPr>
          <w:rFonts w:ascii="Times New Roman" w:hAnsi="Times New Roman"/>
          <w:sz w:val="24"/>
          <w:szCs w:val="24"/>
        </w:rPr>
        <w:t>. Због тога је важно да се почетни контакт, остварен са дететом и породицом у кризној ситуацији, не прекида ни након пријаве сумње центру, већ да се одржава и негује.</w:t>
      </w:r>
    </w:p>
    <w:p w:rsidR="00A83CBC" w:rsidRDefault="00AA675D">
      <w:pPr>
        <w:pStyle w:val="BodyA"/>
        <w:spacing w:line="288" w:lineRule="auto"/>
        <w:jc w:val="both"/>
        <w:rPr>
          <w:rFonts w:ascii="Times New Roman" w:eastAsia="Times New Roman" w:hAnsi="Times New Roman" w:cs="Times New Roman"/>
          <w:color w:val="FF2600"/>
          <w:sz w:val="24"/>
          <w:szCs w:val="24"/>
          <w:u w:color="FF2600"/>
        </w:rPr>
      </w:pPr>
      <w:r>
        <w:rPr>
          <w:rFonts w:ascii="Times New Roman" w:eastAsia="Times New Roman" w:hAnsi="Times New Roman" w:cs="Times New Roman"/>
          <w:sz w:val="24"/>
          <w:szCs w:val="24"/>
        </w:rPr>
        <w:tab/>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hAnsi="Times New Roman"/>
          <w:color w:val="FF2600"/>
          <w:sz w:val="24"/>
          <w:szCs w:val="24"/>
          <w:u w:color="FF2600"/>
        </w:rPr>
        <w:t xml:space="preserve"> </w:t>
      </w:r>
    </w:p>
    <w:p w:rsidR="00A83CBC" w:rsidRDefault="00AA675D">
      <w:pPr>
        <w:pStyle w:val="BodyA"/>
        <w:spacing w:line="288" w:lineRule="auto"/>
        <w:jc w:val="center"/>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i/>
          <w:iCs/>
          <w:sz w:val="24"/>
          <w:szCs w:val="24"/>
        </w:rPr>
        <w:t xml:space="preserve">5.2.2. </w:t>
      </w:r>
      <w:r>
        <w:rPr>
          <w:rFonts w:ascii="Times New Roman" w:hAnsi="Times New Roman"/>
          <w:b/>
          <w:bCs/>
          <w:i/>
          <w:iCs/>
          <w:sz w:val="24"/>
          <w:szCs w:val="24"/>
          <w:lang w:val="ru-RU"/>
        </w:rPr>
        <w:t>Пријављивање јавном тужилаштву</w:t>
      </w:r>
      <w:r>
        <w:rPr>
          <w:rFonts w:ascii="Times New Roman" w:hAnsi="Times New Roman"/>
          <w:b/>
          <w:bCs/>
          <w:i/>
          <w:iCs/>
          <w:sz w:val="24"/>
          <w:szCs w:val="24"/>
        </w:rPr>
        <w:t>, односно органу унутрашњих послова</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ru-RU"/>
        </w:rPr>
        <w:t>Ако у радњи или пропуштању којим су доведени у опасност живот или здравље детета постоје елементи кривичног дела</w:t>
      </w:r>
      <w:r>
        <w:rPr>
          <w:rFonts w:ascii="Times New Roman" w:hAnsi="Times New Roman"/>
          <w:sz w:val="24"/>
          <w:szCs w:val="24"/>
        </w:rPr>
        <w:t xml:space="preserve">, свако ко о томе има сазнања, </w:t>
      </w:r>
      <w:r>
        <w:rPr>
          <w:rFonts w:ascii="Times New Roman" w:hAnsi="Times New Roman"/>
          <w:sz w:val="24"/>
          <w:szCs w:val="24"/>
          <w:lang w:val="ru-RU"/>
        </w:rPr>
        <w:t>без обзира да ли је реч о грађанину или стручњаку у установи или другој организацији</w:t>
      </w:r>
      <w:r>
        <w:rPr>
          <w:rFonts w:ascii="Times New Roman" w:hAnsi="Times New Roman"/>
          <w:sz w:val="24"/>
          <w:szCs w:val="24"/>
        </w:rPr>
        <w:t xml:space="preserve">, </w:t>
      </w:r>
      <w:r>
        <w:rPr>
          <w:rFonts w:ascii="Times New Roman" w:hAnsi="Times New Roman"/>
          <w:sz w:val="24"/>
          <w:szCs w:val="24"/>
          <w:lang w:val="ru-RU"/>
        </w:rPr>
        <w:t>дужан је да случај пријави јавном тужилаштву или органу унутрашњих послова</w:t>
      </w:r>
      <w:r>
        <w:rPr>
          <w:rFonts w:ascii="Times New Roman" w:hAnsi="Times New Roman"/>
          <w:sz w:val="24"/>
          <w:szCs w:val="24"/>
        </w:rPr>
        <w:t xml:space="preserve">. </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Кривична дела у смислу претходног става су</w:t>
      </w:r>
      <w:r>
        <w:rPr>
          <w:rFonts w:ascii="Times New Roman" w:hAnsi="Times New Roman"/>
          <w:sz w:val="24"/>
          <w:szCs w:val="24"/>
        </w:rPr>
        <w:t>: 1) прогањање (члан 138а Kривичног законика); 2) силовање (члан 178. Kривичног законика); 3) обљуба над немоћним лицем (члан 179. Kривичног законика); 4) обљуба над дететом (члан 180. Kривичног законика); 5) обљуба злоупотребом положаја (члан 181. Kривичног законика); 6) недозвољене полне радње (члан 182. Kривичног законика); 7) полно узнемиравање (члан 182а Kривичног законика); 8) подвођење и омогућавање вршења полног односа (члан 183. Kривичног законика); 9) посредовање у вршењу проституције (члан 184. Kривичног законика); 10) приказивање, прибављање и поседовање порнографског материјала и искоришћавање малолетних лица за порнографију (члан 185. Kривичног законика); 11) навођење детета на присуствовање полним радњама (члан 185а Kривичног законика); 12) запуштање и злостављање малолетног лица (члан 193. Kривичног законика); 13) насиље у породици (члан 194. Kривичног законика); 14) недавање издржавања (члан 195. Kривичног законика); 15) кршење породичних обавеза (члан 196. Kривичног законика); 16) родоскврнуће (члан 197. Kривичног законика); 17) трговина људима (члан 388. Kривичног законика); 18) друга кривична дела, ако је кривично дело последица насиља у породици односно насиље према детету.</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ru-RU"/>
        </w:rPr>
        <w:t>Подносилац</w:t>
      </w:r>
      <w:r>
        <w:rPr>
          <w:rFonts w:ascii="Times New Roman" w:hAnsi="Times New Roman"/>
          <w:sz w:val="24"/>
          <w:szCs w:val="24"/>
        </w:rPr>
        <w:t xml:space="preserve">, </w:t>
      </w:r>
      <w:r>
        <w:rPr>
          <w:rFonts w:ascii="Times New Roman" w:hAnsi="Times New Roman"/>
          <w:sz w:val="24"/>
          <w:szCs w:val="24"/>
          <w:lang w:val="ru-RU"/>
        </w:rPr>
        <w:t>приликом пријављивања</w:t>
      </w:r>
      <w:r>
        <w:rPr>
          <w:rFonts w:ascii="Times New Roman" w:hAnsi="Times New Roman"/>
          <w:sz w:val="24"/>
          <w:szCs w:val="24"/>
        </w:rPr>
        <w:t xml:space="preserve">, треба, </w:t>
      </w:r>
      <w:r>
        <w:rPr>
          <w:rFonts w:ascii="Times New Roman" w:hAnsi="Times New Roman"/>
          <w:sz w:val="24"/>
          <w:szCs w:val="24"/>
          <w:lang w:val="ru-RU"/>
        </w:rPr>
        <w:t>ако је то могуће</w:t>
      </w:r>
      <w:r>
        <w:rPr>
          <w:rFonts w:ascii="Times New Roman" w:hAnsi="Times New Roman"/>
          <w:sz w:val="24"/>
          <w:szCs w:val="24"/>
        </w:rPr>
        <w:t xml:space="preserve">, да наведе доказе који су му познати те да предузме мере да би се сачували трагови кривичног дела, предмети на којима је, </w:t>
      </w:r>
      <w:r>
        <w:rPr>
          <w:rFonts w:ascii="Times New Roman" w:hAnsi="Times New Roman"/>
          <w:sz w:val="24"/>
          <w:szCs w:val="24"/>
          <w:lang w:val="ru-RU"/>
        </w:rPr>
        <w:t>или помоћу којих је учињено кривично дело и други докази</w:t>
      </w:r>
      <w:r>
        <w:rPr>
          <w:rFonts w:ascii="Times New Roman" w:hAnsi="Times New Roman"/>
          <w:sz w:val="24"/>
          <w:szCs w:val="24"/>
        </w:rPr>
        <w:t>.</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Default"/>
        <w:suppressAutoHyphens/>
        <w:spacing w:line="288" w:lineRule="auto"/>
        <w:jc w:val="center"/>
        <w:rPr>
          <w:rFonts w:ascii="Times New Roman" w:eastAsia="Times New Roman" w:hAnsi="Times New Roman" w:cs="Times New Roman"/>
          <w:sz w:val="24"/>
          <w:szCs w:val="24"/>
          <w:u w:val="single"/>
        </w:rPr>
      </w:pPr>
      <w:r>
        <w:rPr>
          <w:rFonts w:ascii="Times New Roman" w:hAnsi="Times New Roman"/>
          <w:b/>
          <w:bCs/>
          <w:i/>
          <w:iCs/>
          <w:sz w:val="24"/>
          <w:szCs w:val="24"/>
        </w:rPr>
        <w:t>5.2.3. Пријављивање Центру за заштиту жртава трговине људима</w:t>
      </w:r>
      <w:r>
        <w:rPr>
          <w:rFonts w:ascii="Times New Roman" w:hAnsi="Times New Roman"/>
          <w:sz w:val="24"/>
          <w:szCs w:val="24"/>
          <w:u w:val="single"/>
        </w:rPr>
        <w:t xml:space="preserve"> </w:t>
      </w:r>
    </w:p>
    <w:p w:rsidR="00A83CBC" w:rsidRDefault="00A83CBC">
      <w:pPr>
        <w:pStyle w:val="Default"/>
        <w:suppressAutoHyphens/>
        <w:spacing w:line="288" w:lineRule="auto"/>
        <w:jc w:val="both"/>
        <w:rPr>
          <w:rFonts w:ascii="Times New Roman" w:eastAsia="Times New Roman" w:hAnsi="Times New Roman" w:cs="Times New Roman"/>
          <w:sz w:val="24"/>
          <w:szCs w:val="24"/>
        </w:rPr>
      </w:pPr>
    </w:p>
    <w:p w:rsidR="00A83CBC" w:rsidRDefault="00AA675D">
      <w:pPr>
        <w:pStyle w:val="Default"/>
        <w:suppressAutoHyphens/>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Уколико постоји разлог за сумњу на трговину дететом</w:t>
      </w:r>
      <w:r>
        <w:rPr>
          <w:rFonts w:ascii="Times New Roman" w:hAnsi="Times New Roman"/>
          <w:sz w:val="24"/>
          <w:szCs w:val="24"/>
        </w:rPr>
        <w:t xml:space="preserve">, а према прелиминарним индикаторима за трговину људима, орган, установа или друга организација, поред пријављивања надлежном органу унутрашњих послова, јавном тужилаштву и центру за социјални рад, случај треба да  пријави Центру за заштиту жртава трговине људима у Београду. </w:t>
      </w:r>
    </w:p>
    <w:p w:rsidR="00A83CBC" w:rsidRDefault="00AA675D">
      <w:pPr>
        <w:pStyle w:val="Default"/>
        <w:suppressAutoHyphen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Пријава се може упутити усменим путем </w:t>
      </w:r>
      <w:r>
        <w:rPr>
          <w:rFonts w:ascii="Times New Roman" w:hAnsi="Times New Roman"/>
          <w:sz w:val="24"/>
          <w:szCs w:val="24"/>
        </w:rPr>
        <w:t xml:space="preserve">(телефоном или директним обраћањем) као и путем електронске поште. </w:t>
      </w:r>
    </w:p>
    <w:p w:rsidR="00A83CBC" w:rsidRDefault="00A83CBC">
      <w:pPr>
        <w:pStyle w:val="Default"/>
        <w:suppressAutoHyphens/>
        <w:spacing w:line="288" w:lineRule="auto"/>
        <w:jc w:val="both"/>
      </w:pPr>
    </w:p>
    <w:p w:rsidR="00A83CBC" w:rsidRDefault="00A83CBC">
      <w:pPr>
        <w:pStyle w:val="BodyC"/>
        <w:widowControl w:val="0"/>
        <w:spacing w:line="288" w:lineRule="auto"/>
        <w:jc w:val="both"/>
      </w:pPr>
    </w:p>
    <w:p w:rsidR="00A83CBC" w:rsidRDefault="00AA675D">
      <w:pPr>
        <w:pStyle w:val="BodyC"/>
        <w:widowControl w:val="0"/>
        <w:spacing w:line="288" w:lineRule="auto"/>
        <w:jc w:val="center"/>
      </w:pPr>
      <w:r>
        <w:rPr>
          <w:b/>
          <w:bCs/>
          <w:i/>
          <w:iCs/>
        </w:rPr>
        <w:t xml:space="preserve">5.2.4. Пријављивање инспекцији рада </w:t>
      </w:r>
    </w:p>
    <w:p w:rsidR="00A83CBC" w:rsidRDefault="00A83CBC">
      <w:pPr>
        <w:pStyle w:val="BodyC"/>
        <w:widowControl w:val="0"/>
        <w:spacing w:line="288" w:lineRule="auto"/>
        <w:jc w:val="both"/>
      </w:pPr>
    </w:p>
    <w:p w:rsidR="00A83CBC" w:rsidRDefault="00AA675D">
      <w:pPr>
        <w:pStyle w:val="BodyC"/>
        <w:widowControl w:val="0"/>
        <w:spacing w:line="288" w:lineRule="auto"/>
        <w:jc w:val="both"/>
      </w:pPr>
      <w:r>
        <w:tab/>
        <w:t xml:space="preserve">Када постоји сумња да је дете жртва злоупотребе дечјег рада, поред пријављивања надлежном органу унутрашњих послова, </w:t>
      </w:r>
      <w:r>
        <w:rPr>
          <w:lang w:val="ru-RU"/>
        </w:rPr>
        <w:t xml:space="preserve">јавном тужилаштву и центру за социјални рад </w:t>
      </w:r>
      <w:r>
        <w:t xml:space="preserve">- све у складу са посебним протоколима који се односе на  полицију и правосуђе, случај се пријављује инспекцији рада, ради вршења инспекцијског надзора. </w:t>
      </w:r>
    </w:p>
    <w:p w:rsidR="00A83CBC" w:rsidRDefault="00A83CBC">
      <w:pPr>
        <w:pStyle w:val="BodyB"/>
        <w:spacing w:line="288" w:lineRule="auto"/>
        <w:jc w:val="center"/>
        <w:rPr>
          <w:b/>
          <w:bCs/>
        </w:rPr>
      </w:pPr>
    </w:p>
    <w:p w:rsidR="00A83CBC" w:rsidRDefault="00AA675D">
      <w:pPr>
        <w:pStyle w:val="BodyB"/>
        <w:spacing w:line="288" w:lineRule="auto"/>
        <w:jc w:val="center"/>
      </w:pPr>
      <w:r>
        <w:rPr>
          <w:b/>
          <w:bCs/>
        </w:rPr>
        <w:t>5.3. Поступање центра за социјални рад приликом заштите детета од насиља</w:t>
      </w:r>
    </w:p>
    <w:p w:rsidR="00A83CBC" w:rsidRDefault="00AA675D">
      <w:pPr>
        <w:pStyle w:val="BodyB"/>
        <w:spacing w:line="288" w:lineRule="auto"/>
        <w:jc w:val="center"/>
        <w:rPr>
          <w:b/>
          <w:bCs/>
          <w:i/>
          <w:iCs/>
        </w:rPr>
      </w:pPr>
      <w:r>
        <w:rPr>
          <w:b/>
          <w:bCs/>
          <w:i/>
          <w:iCs/>
        </w:rPr>
        <w:t xml:space="preserve">5.3.1. Месна надлежност </w:t>
      </w:r>
    </w:p>
    <w:p w:rsidR="00A83CBC" w:rsidRDefault="00AA675D">
      <w:pPr>
        <w:pStyle w:val="BodyB"/>
        <w:spacing w:line="288" w:lineRule="auto"/>
        <w:jc w:val="both"/>
      </w:pPr>
      <w:r>
        <w:tab/>
      </w:r>
    </w:p>
    <w:p w:rsidR="00A83CBC" w:rsidRDefault="00AA675D">
      <w:pPr>
        <w:pStyle w:val="BodyB"/>
        <w:spacing w:line="288" w:lineRule="auto"/>
        <w:jc w:val="both"/>
      </w:pPr>
      <w:r>
        <w:tab/>
        <w:t xml:space="preserve">Месно надлежни центар за социјални рад је онај на чијој територији дете има пребивалиште, или на чијој територији је дете пронађено. </w:t>
      </w:r>
    </w:p>
    <w:p w:rsidR="00A83CBC" w:rsidRDefault="00AA675D">
      <w:pPr>
        <w:pStyle w:val="BodyB"/>
        <w:spacing w:line="288" w:lineRule="auto"/>
        <w:jc w:val="both"/>
      </w:pPr>
      <w:r>
        <w:tab/>
        <w:t>Изузетно, поступак за коришћење услуге социјалне заштите може спровести центар за социјални рад на чијој територији дете има боравиште. Ако постоји потреба за неодложном интервенцијом поступак за коришћење услуге неодложне интервенције спроводи центар за социјални рад на чијој територији се затекао корисник који има потребу за неодложном интервенцијом.</w:t>
      </w:r>
    </w:p>
    <w:p w:rsidR="00A83CBC" w:rsidRDefault="00A83CBC">
      <w:pPr>
        <w:pStyle w:val="BodyB"/>
        <w:spacing w:line="288" w:lineRule="auto"/>
        <w:jc w:val="both"/>
      </w:pPr>
    </w:p>
    <w:p w:rsidR="00A83CBC" w:rsidRDefault="00AA675D">
      <w:pPr>
        <w:pStyle w:val="BodyB"/>
        <w:spacing w:line="288" w:lineRule="auto"/>
        <w:jc w:val="center"/>
        <w:rPr>
          <w:b/>
          <w:bCs/>
          <w:i/>
          <w:iCs/>
        </w:rPr>
      </w:pPr>
      <w:r>
        <w:rPr>
          <w:b/>
          <w:bCs/>
          <w:i/>
          <w:iCs/>
        </w:rPr>
        <w:t>5.3.2. Обавезе у случају сазнања о насиљу</w:t>
      </w:r>
    </w:p>
    <w:p w:rsidR="00A83CBC" w:rsidRDefault="00A83CBC">
      <w:pPr>
        <w:pStyle w:val="BodyB"/>
        <w:spacing w:line="288" w:lineRule="auto"/>
        <w:jc w:val="both"/>
      </w:pPr>
    </w:p>
    <w:p w:rsidR="00A83CBC" w:rsidRDefault="00AA675D">
      <w:pPr>
        <w:pStyle w:val="BodyB"/>
        <w:spacing w:line="288" w:lineRule="auto"/>
        <w:jc w:val="both"/>
      </w:pPr>
      <w:r>
        <w:tab/>
        <w:t xml:space="preserve">У случају непосредног сазнања о томе да детету прети непосредна опасност од насиља, или да постоји насиље према детету, центар је дужан да: </w:t>
      </w:r>
    </w:p>
    <w:p w:rsidR="00A83CBC" w:rsidRDefault="00AA675D">
      <w:pPr>
        <w:pStyle w:val="BodyB"/>
        <w:spacing w:line="288" w:lineRule="auto"/>
        <w:jc w:val="both"/>
      </w:pPr>
      <w:r>
        <w:tab/>
        <w:t>1) изврши проверу прихватљивости поднеска;</w:t>
      </w:r>
    </w:p>
    <w:p w:rsidR="00A83CBC" w:rsidRDefault="00AA675D">
      <w:pPr>
        <w:pStyle w:val="BodyB"/>
        <w:spacing w:line="288" w:lineRule="auto"/>
        <w:jc w:val="both"/>
      </w:pPr>
      <w:r>
        <w:tab/>
        <w:t>2) одмах покрене поступак по службеној дужности, приступи отварању случаја и пријемној процени;</w:t>
      </w:r>
    </w:p>
    <w:p w:rsidR="00A83CBC" w:rsidRDefault="00AA675D">
      <w:pPr>
        <w:pStyle w:val="BodyB"/>
        <w:spacing w:line="288" w:lineRule="auto"/>
        <w:jc w:val="both"/>
      </w:pPr>
      <w:r>
        <w:tab/>
        <w:t>3) одреди приоритет поступања;</w:t>
      </w:r>
    </w:p>
    <w:p w:rsidR="00A83CBC" w:rsidRDefault="00AA675D">
      <w:pPr>
        <w:pStyle w:val="BodyB"/>
        <w:spacing w:line="288" w:lineRule="auto"/>
        <w:jc w:val="both"/>
      </w:pPr>
      <w:r>
        <w:tab/>
        <w:t xml:space="preserve">4) у свим случајевима када одређене околности указују на постојање непосредне опасности од насиља према детету одмах реагује  у складу са стандардима стручног рада прописаним правилником којим је уређена организација, нормативи и стандари рада центра за социјални рад, тј. да реализује усмерену процену у сегменту процене степена ризика од насиља; </w:t>
      </w:r>
    </w:p>
    <w:p w:rsidR="00A83CBC" w:rsidRDefault="00AA675D">
      <w:pPr>
        <w:pStyle w:val="BodyB"/>
        <w:spacing w:line="288" w:lineRule="auto"/>
        <w:jc w:val="both"/>
      </w:pPr>
      <w:r>
        <w:tab/>
        <w:t>5) одмах обавести полицију или тужилаштво, ако у радњи или пропуштању којим су доведени у опасност живот или здравље детета постоје елементи кривичног дела.</w:t>
      </w:r>
    </w:p>
    <w:p w:rsidR="00A83CBC" w:rsidRDefault="00AA675D">
      <w:pPr>
        <w:pStyle w:val="BodyB"/>
        <w:spacing w:line="288" w:lineRule="auto"/>
        <w:jc w:val="both"/>
      </w:pPr>
      <w:r>
        <w:tab/>
        <w:t>О непосредном сазнању службено лице центра сачињава службену белешку.</w:t>
      </w:r>
    </w:p>
    <w:p w:rsidR="00A83CBC" w:rsidRDefault="00AA675D">
      <w:pPr>
        <w:pStyle w:val="BodyB"/>
        <w:spacing w:line="288" w:lineRule="auto"/>
        <w:jc w:val="both"/>
      </w:pPr>
      <w:r>
        <w:tab/>
        <w:t>Ако је до сазнања дошао посредно путем пријаве, центар прима пријаву, што обухвата: прихватање поднесака, пријем телефонских позива или лични контакт са подносиоцем или особом која је пријавила случај, помоћ у састављању одговарајућег поднеска, пружање потребних информација подносиоцу и упућивање на друге надлежне службе.</w:t>
      </w:r>
    </w:p>
    <w:p w:rsidR="00A83CBC" w:rsidRDefault="00AA675D">
      <w:pPr>
        <w:pStyle w:val="BodyB"/>
        <w:spacing w:line="288" w:lineRule="auto"/>
        <w:jc w:val="both"/>
      </w:pPr>
      <w:r>
        <w:tab/>
        <w:t>Ако је до сазнања о насиљу центар дошао посредним путем, дужан је да изврши радње описане у 1. тач. 1)-5).</w:t>
      </w:r>
    </w:p>
    <w:p w:rsidR="00A83CBC" w:rsidRDefault="00A83CBC">
      <w:pPr>
        <w:pStyle w:val="BodyB"/>
        <w:spacing w:line="288" w:lineRule="auto"/>
        <w:jc w:val="both"/>
      </w:pPr>
    </w:p>
    <w:p w:rsidR="00A83CBC" w:rsidRDefault="00AA675D">
      <w:pPr>
        <w:pStyle w:val="BodyB"/>
        <w:spacing w:line="288" w:lineRule="auto"/>
        <w:jc w:val="center"/>
        <w:rPr>
          <w:b/>
          <w:bCs/>
          <w:i/>
          <w:iCs/>
        </w:rPr>
      </w:pPr>
      <w:r>
        <w:rPr>
          <w:b/>
          <w:bCs/>
          <w:i/>
          <w:iCs/>
        </w:rPr>
        <w:t xml:space="preserve">5.3.3. Неодложна интервенција </w:t>
      </w:r>
    </w:p>
    <w:p w:rsidR="00A83CBC" w:rsidRDefault="00A83CBC">
      <w:pPr>
        <w:pStyle w:val="BodyB"/>
        <w:spacing w:line="288" w:lineRule="auto"/>
        <w:jc w:val="center"/>
        <w:rPr>
          <w:b/>
          <w:bCs/>
          <w:i/>
          <w:iCs/>
        </w:rPr>
      </w:pPr>
    </w:p>
    <w:p w:rsidR="00A83CBC" w:rsidRDefault="00AA675D">
      <w:pPr>
        <w:pStyle w:val="BodyB"/>
        <w:spacing w:line="288" w:lineRule="auto"/>
        <w:jc w:val="both"/>
      </w:pPr>
      <w:r>
        <w:tab/>
        <w:t>Центар ће с обзиром на утврђене околости које се узимају у обзир при одређивању приоритета поступања и процене ризика, непосредно и у сарадњи са другим службама и органима у локалној заједници реализовати неодложну интервенцију, када је потребно заштити дете и предузети мере за хитно осигурање безбедности, здравствене заштите и егзистенцијалних услова за дете, односно када постоје оправдани разлози да би непредузимањем хитних мера и услуга из надлежности центра дошло до угрожавања живота и здравља односно развоја детета коме је потребна заштита.</w:t>
      </w:r>
    </w:p>
    <w:p w:rsidR="00A83CBC" w:rsidRDefault="00AA675D">
      <w:pPr>
        <w:pStyle w:val="BodyB"/>
        <w:spacing w:line="288" w:lineRule="auto"/>
        <w:jc w:val="both"/>
      </w:pPr>
      <w:r>
        <w:tab/>
        <w:t xml:space="preserve">Неодложну интервенцију центар мора реализовати одмах или најкасније у року од 24 сата од момента сазнања за случај, односно од провере прихватљивости пријаве извршене у оквиру пријемне процене. </w:t>
      </w:r>
    </w:p>
    <w:p w:rsidR="00A83CBC" w:rsidRDefault="00A83CBC">
      <w:pPr>
        <w:pStyle w:val="BodyB"/>
        <w:spacing w:line="288" w:lineRule="auto"/>
        <w:jc w:val="both"/>
      </w:pPr>
    </w:p>
    <w:p w:rsidR="00A83CBC" w:rsidRDefault="00AA675D">
      <w:pPr>
        <w:pStyle w:val="BodyB"/>
        <w:spacing w:line="288" w:lineRule="auto"/>
        <w:jc w:val="center"/>
        <w:rPr>
          <w:b/>
          <w:bCs/>
          <w:i/>
          <w:iCs/>
        </w:rPr>
      </w:pPr>
      <w:r>
        <w:rPr>
          <w:b/>
          <w:bCs/>
          <w:i/>
          <w:iCs/>
        </w:rPr>
        <w:t>5.3.4. Детаљније уређење поступања центра за социјални рад</w:t>
      </w:r>
    </w:p>
    <w:p w:rsidR="00A83CBC" w:rsidRDefault="00A83CBC">
      <w:pPr>
        <w:pStyle w:val="BodyB"/>
        <w:spacing w:line="288" w:lineRule="auto"/>
        <w:jc w:val="both"/>
      </w:pPr>
    </w:p>
    <w:p w:rsidR="00A83CBC" w:rsidRDefault="00AA675D">
      <w:pPr>
        <w:pStyle w:val="BodyB"/>
        <w:spacing w:line="288" w:lineRule="auto"/>
        <w:jc w:val="both"/>
      </w:pPr>
      <w:r>
        <w:tab/>
        <w:t>Поступање центра детаљније се уређује Посебним протоколом о поступању центара за социјални рад - органа старатељства у случајевима насиља у породици и женама у партнерским односима, као и другим прописима којима се уређује надлежност и поступање центра.</w:t>
      </w:r>
    </w:p>
    <w:p w:rsidR="00A83CBC" w:rsidRDefault="00A83CBC">
      <w:pPr>
        <w:pStyle w:val="BodyB"/>
        <w:spacing w:line="288" w:lineRule="auto"/>
        <w:jc w:val="both"/>
      </w:pPr>
    </w:p>
    <w:p w:rsidR="00A83CBC" w:rsidRDefault="00AA675D">
      <w:pPr>
        <w:pStyle w:val="BodyB"/>
        <w:spacing w:line="288" w:lineRule="auto"/>
        <w:jc w:val="center"/>
        <w:rPr>
          <w:b/>
          <w:bCs/>
        </w:rPr>
      </w:pPr>
      <w:r>
        <w:rPr>
          <w:b/>
          <w:bCs/>
        </w:rPr>
        <w:t xml:space="preserve">6. ЗАВРШНЕ ОДРЕДБЕ </w:t>
      </w:r>
    </w:p>
    <w:p w:rsidR="00A83CBC" w:rsidRDefault="00A83CBC">
      <w:pPr>
        <w:pStyle w:val="BodyB"/>
        <w:spacing w:line="288" w:lineRule="auto"/>
        <w:jc w:val="both"/>
      </w:pPr>
    </w:p>
    <w:p w:rsidR="00A83CBC" w:rsidRDefault="00A83CBC">
      <w:pPr>
        <w:pStyle w:val="BodyB"/>
        <w:spacing w:line="288" w:lineRule="auto"/>
        <w:jc w:val="both"/>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Министарства надлежна за послове просвете</w:t>
      </w:r>
      <w:r>
        <w:rPr>
          <w:rFonts w:ascii="Times New Roman" w:hAnsi="Times New Roman"/>
          <w:sz w:val="24"/>
          <w:szCs w:val="24"/>
        </w:rPr>
        <w:t xml:space="preserve">; спорта; здравља; </w:t>
      </w:r>
      <w:r>
        <w:rPr>
          <w:rFonts w:ascii="Times New Roman" w:hAnsi="Times New Roman"/>
          <w:sz w:val="24"/>
          <w:szCs w:val="24"/>
          <w:lang w:val="ru-RU"/>
        </w:rPr>
        <w:t>правде</w:t>
      </w:r>
      <w:r>
        <w:rPr>
          <w:rFonts w:ascii="Times New Roman" w:hAnsi="Times New Roman"/>
          <w:sz w:val="24"/>
          <w:szCs w:val="24"/>
        </w:rPr>
        <w:t xml:space="preserve">; унутрашњих послова; рада, </w:t>
      </w:r>
      <w:r>
        <w:rPr>
          <w:rFonts w:ascii="Times New Roman" w:hAnsi="Times New Roman"/>
          <w:sz w:val="24"/>
          <w:szCs w:val="24"/>
          <w:lang w:val="ru-RU"/>
        </w:rPr>
        <w:t>запошљавања и социјалне заштите</w:t>
      </w:r>
      <w:r>
        <w:rPr>
          <w:rFonts w:ascii="Times New Roman" w:hAnsi="Times New Roman"/>
          <w:sz w:val="24"/>
          <w:szCs w:val="24"/>
        </w:rPr>
        <w:t xml:space="preserve">, </w:t>
      </w:r>
      <w:r>
        <w:rPr>
          <w:rFonts w:ascii="Times New Roman" w:hAnsi="Times New Roman"/>
          <w:sz w:val="24"/>
          <w:szCs w:val="24"/>
          <w:lang w:val="ru-RU"/>
        </w:rPr>
        <w:t>укључујући и орган у саставу овог министарства који је надлежан за инспекцијски надзор у области рада</w:t>
      </w:r>
      <w:r>
        <w:rPr>
          <w:rFonts w:ascii="Times New Roman" w:hAnsi="Times New Roman"/>
          <w:sz w:val="24"/>
          <w:szCs w:val="24"/>
        </w:rPr>
        <w:t xml:space="preserve"> - с циљем остваривања ефикасне међусекторске и унутарсекторске сарадње дужна су да:</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Pr>
          <w:rFonts w:ascii="Times New Roman" w:hAnsi="Times New Roman"/>
          <w:sz w:val="24"/>
          <w:szCs w:val="24"/>
        </w:rPr>
        <w:t>посебним протоколима детаљније разраде поступке у оквиру својих надлежности, а у складу са принципима и циљевима О</w:t>
      </w:r>
      <w:r>
        <w:rPr>
          <w:rFonts w:ascii="Times New Roman" w:hAnsi="Times New Roman"/>
          <w:sz w:val="24"/>
          <w:szCs w:val="24"/>
          <w:lang w:val="ru-RU"/>
        </w:rPr>
        <w:t>пштег протокола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hAnsi="Times New Roman"/>
          <w:sz w:val="24"/>
          <w:szCs w:val="24"/>
          <w:lang w:val="ru-RU"/>
        </w:rPr>
        <w:t xml:space="preserve"> у оквиру своје надлежности</w:t>
      </w:r>
      <w:r>
        <w:rPr>
          <w:rFonts w:ascii="Times New Roman" w:hAnsi="Times New Roman"/>
          <w:sz w:val="24"/>
          <w:szCs w:val="24"/>
        </w:rPr>
        <w:t>, препоруче установама и другим организацијама да детаљније разраде сопствено поступање ради боље заштите деце од насиља;</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hAnsi="Times New Roman"/>
          <w:sz w:val="24"/>
          <w:szCs w:val="24"/>
          <w:lang w:val="ru-RU"/>
        </w:rPr>
        <w:t xml:space="preserve"> подстичу систематско обучавање за примену протокола запослених у области просвете</w:t>
      </w:r>
      <w:r>
        <w:rPr>
          <w:rFonts w:ascii="Times New Roman" w:hAnsi="Times New Roman"/>
          <w:sz w:val="24"/>
          <w:szCs w:val="24"/>
        </w:rPr>
        <w:t xml:space="preserve">, здравства, </w:t>
      </w:r>
      <w:r>
        <w:rPr>
          <w:rFonts w:ascii="Times New Roman" w:hAnsi="Times New Roman"/>
          <w:sz w:val="24"/>
          <w:szCs w:val="24"/>
          <w:lang w:val="ru-RU"/>
        </w:rPr>
        <w:t>социјалне заштите</w:t>
      </w:r>
      <w:r>
        <w:rPr>
          <w:rFonts w:ascii="Times New Roman" w:hAnsi="Times New Roman"/>
          <w:sz w:val="24"/>
          <w:szCs w:val="24"/>
        </w:rPr>
        <w:t xml:space="preserve">, </w:t>
      </w:r>
      <w:r>
        <w:rPr>
          <w:rFonts w:ascii="Times New Roman" w:hAnsi="Times New Roman"/>
          <w:sz w:val="24"/>
          <w:szCs w:val="24"/>
          <w:lang w:val="ru-RU"/>
        </w:rPr>
        <w:t>унутрашњих послова и правосуђа</w:t>
      </w:r>
      <w:r>
        <w:rPr>
          <w:rFonts w:ascii="Times New Roman" w:hAnsi="Times New Roman"/>
          <w:sz w:val="24"/>
          <w:szCs w:val="24"/>
        </w:rPr>
        <w:t>;</w:t>
      </w: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 </w:t>
      </w:r>
      <w:r>
        <w:rPr>
          <w:rFonts w:ascii="Times New Roman" w:hAnsi="Times New Roman"/>
          <w:sz w:val="24"/>
          <w:szCs w:val="24"/>
          <w:lang w:val="ru-RU"/>
        </w:rPr>
        <w:t xml:space="preserve">подстичу </w:t>
      </w:r>
      <w:r>
        <w:rPr>
          <w:rFonts w:ascii="Times New Roman" w:hAnsi="Times New Roman"/>
          <w:sz w:val="24"/>
          <w:szCs w:val="24"/>
        </w:rPr>
        <w:t>закључење споразума о сарадњи на локалном нивоу између установа и других организација чија је сарадња неопходна за ефикасно остваривање и спровођење заштите деце од насиља.</w:t>
      </w:r>
    </w:p>
    <w:p w:rsidR="00A83CBC" w:rsidRDefault="00A83CBC">
      <w:pPr>
        <w:pStyle w:val="BodyA"/>
        <w:spacing w:line="288" w:lineRule="auto"/>
        <w:jc w:val="both"/>
        <w:rPr>
          <w:rFonts w:ascii="Times New Roman" w:eastAsia="Times New Roman" w:hAnsi="Times New Roman" w:cs="Times New Roman"/>
          <w:sz w:val="24"/>
          <w:szCs w:val="24"/>
        </w:rPr>
      </w:pPr>
    </w:p>
    <w:p w:rsidR="00A83CBC" w:rsidRDefault="00AA675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Осим наведених министарстава</w:t>
      </w:r>
      <w:r>
        <w:rPr>
          <w:rFonts w:ascii="Times New Roman" w:hAnsi="Times New Roman"/>
          <w:sz w:val="24"/>
          <w:szCs w:val="24"/>
        </w:rPr>
        <w:t>, охрабрују се и друга министарства да, ако би то допринело унапређењу системских и институционалних одговора на насиље према деци, донесу посебне протоколе у оквиру својих надлежности, у</w:t>
      </w:r>
      <w:r>
        <w:rPr>
          <w:rFonts w:ascii="Times New Roman" w:hAnsi="Times New Roman"/>
          <w:sz w:val="24"/>
          <w:szCs w:val="24"/>
          <w:lang w:val="ru-RU"/>
        </w:rPr>
        <w:t>складу са принципима и циљевима Општег протокола</w:t>
      </w:r>
      <w:r>
        <w:rPr>
          <w:rFonts w:ascii="Times New Roman" w:hAnsi="Times New Roman"/>
          <w:sz w:val="24"/>
          <w:szCs w:val="24"/>
        </w:rPr>
        <w:t>.</w:t>
      </w:r>
    </w:p>
    <w:p w:rsidR="00A83CBC" w:rsidRDefault="00A83CBC">
      <w:pPr>
        <w:pStyle w:val="BodyB"/>
        <w:spacing w:line="288" w:lineRule="auto"/>
        <w:jc w:val="both"/>
      </w:pPr>
    </w:p>
    <w:p w:rsidR="00A83CBC" w:rsidRDefault="00AA675D">
      <w:pPr>
        <w:pStyle w:val="BodyB"/>
        <w:spacing w:line="288" w:lineRule="auto"/>
        <w:jc w:val="both"/>
      </w:pPr>
      <w:r>
        <w:tab/>
        <w:t>О испуњености циљева Општег протокола министарство надлежно за социјалну  заштиту  прикупља податке од државних органа задужених за примену посебних протокола за заштиту деце од насиља; обједињује их у извештаје које доставља Савету за права детета најмање једном годишње.</w:t>
      </w:r>
    </w:p>
    <w:p w:rsidR="00A83CBC" w:rsidRDefault="00A83CBC">
      <w:pPr>
        <w:pStyle w:val="BodyB"/>
        <w:spacing w:line="288" w:lineRule="auto"/>
        <w:jc w:val="both"/>
      </w:pPr>
    </w:p>
    <w:p w:rsidR="00A83CBC" w:rsidRDefault="00AA675D">
      <w:pPr>
        <w:pStyle w:val="BodyB"/>
        <w:spacing w:line="288" w:lineRule="auto"/>
        <w:jc w:val="both"/>
      </w:pPr>
      <w:r>
        <w:tab/>
        <w:t xml:space="preserve">Савет за права детета, оцењује, даје предлоге мера за решавање уочених проблема и у складу са утврђеним чињеницама током праћења и извештавања, може да предложи Влади измене и допуне Општег протокола. </w:t>
      </w:r>
    </w:p>
    <w:sectPr w:rsidR="00A83CBC" w:rsidSect="00A83CB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5D" w:rsidRDefault="00AA675D" w:rsidP="00A83CBC">
      <w:r>
        <w:separator/>
      </w:r>
    </w:p>
  </w:endnote>
  <w:endnote w:type="continuationSeparator" w:id="0">
    <w:p w:rsidR="00AA675D" w:rsidRDefault="00AA675D" w:rsidP="00A8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BC" w:rsidRDefault="00A83C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5D" w:rsidRDefault="00AA675D" w:rsidP="00A83CBC">
      <w:r>
        <w:separator/>
      </w:r>
    </w:p>
  </w:footnote>
  <w:footnote w:type="continuationSeparator" w:id="0">
    <w:p w:rsidR="00AA675D" w:rsidRDefault="00AA675D" w:rsidP="00A8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BC" w:rsidRDefault="00A83CB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AF3"/>
    <w:multiLevelType w:val="hybridMultilevel"/>
    <w:tmpl w:val="3146B4D0"/>
    <w:styleLink w:val="ImportedStyle1"/>
    <w:lvl w:ilvl="0" w:tplc="258836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A0C1B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2295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E2E8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74F5C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367C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F92B7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84C86A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44BC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4B31D59"/>
    <w:multiLevelType w:val="hybridMultilevel"/>
    <w:tmpl w:val="B598F88C"/>
    <w:numStyleLink w:val="Lettered"/>
  </w:abstractNum>
  <w:abstractNum w:abstractNumId="2" w15:restartNumberingAfterBreak="0">
    <w:nsid w:val="27E371D5"/>
    <w:multiLevelType w:val="hybridMultilevel"/>
    <w:tmpl w:val="B598F88C"/>
    <w:styleLink w:val="Lettered"/>
    <w:lvl w:ilvl="0" w:tplc="BB94AE42">
      <w:start w:val="1"/>
      <w:numFmt w:val="decimal"/>
      <w:lvlText w:val="%1)"/>
      <w:lvlJc w:val="left"/>
      <w:pPr>
        <w:ind w:left="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4DC360C">
      <w:start w:val="1"/>
      <w:numFmt w:val="decimal"/>
      <w:lvlText w:val="%2)"/>
      <w:lvlJc w:val="left"/>
      <w:pPr>
        <w:ind w:left="1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0887624">
      <w:start w:val="1"/>
      <w:numFmt w:val="decimal"/>
      <w:lvlText w:val="%3)"/>
      <w:lvlJc w:val="left"/>
      <w:pPr>
        <w:ind w:left="2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8E5E82">
      <w:start w:val="1"/>
      <w:numFmt w:val="decimal"/>
      <w:lvlText w:val="%4)"/>
      <w:lvlJc w:val="left"/>
      <w:pPr>
        <w:ind w:left="3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96F904">
      <w:start w:val="1"/>
      <w:numFmt w:val="decimal"/>
      <w:lvlText w:val="%5)"/>
      <w:lvlJc w:val="left"/>
      <w:pPr>
        <w:ind w:left="4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89424DE">
      <w:start w:val="1"/>
      <w:numFmt w:val="decimal"/>
      <w:lvlText w:val="%6)"/>
      <w:lvlJc w:val="left"/>
      <w:pPr>
        <w:ind w:left="5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9CEEBE">
      <w:start w:val="1"/>
      <w:numFmt w:val="decimal"/>
      <w:lvlText w:val="%7)"/>
      <w:lvlJc w:val="left"/>
      <w:pPr>
        <w:ind w:left="6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8C3BFC">
      <w:start w:val="1"/>
      <w:numFmt w:val="decimal"/>
      <w:lvlText w:val="%8)"/>
      <w:lvlJc w:val="left"/>
      <w:pPr>
        <w:ind w:left="7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1B838A6">
      <w:start w:val="1"/>
      <w:numFmt w:val="decimal"/>
      <w:lvlText w:val="%9)"/>
      <w:lvlJc w:val="left"/>
      <w:pPr>
        <w:ind w:left="8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88F20B1"/>
    <w:multiLevelType w:val="hybridMultilevel"/>
    <w:tmpl w:val="B8460EAE"/>
    <w:styleLink w:val="ImportedStyle5"/>
    <w:lvl w:ilvl="0" w:tplc="73760BF4">
      <w:start w:val="1"/>
      <w:numFmt w:val="decimal"/>
      <w:lvlText w:val="%1)"/>
      <w:lvlJc w:val="left"/>
      <w:pPr>
        <w:ind w:left="1133" w:hanging="41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AAA888">
      <w:start w:val="1"/>
      <w:numFmt w:val="lowerLetter"/>
      <w:lvlText w:val="%2."/>
      <w:lvlJc w:val="left"/>
      <w:pPr>
        <w:ind w:left="17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C925D02">
      <w:start w:val="1"/>
      <w:numFmt w:val="lowerRoman"/>
      <w:lvlText w:val="%3."/>
      <w:lvlJc w:val="left"/>
      <w:pPr>
        <w:ind w:left="2495" w:hanging="277"/>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64239C">
      <w:start w:val="1"/>
      <w:numFmt w:val="decimal"/>
      <w:lvlText w:val="%4."/>
      <w:lvlJc w:val="left"/>
      <w:pPr>
        <w:ind w:left="321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A0AA80C">
      <w:start w:val="1"/>
      <w:numFmt w:val="lowerLetter"/>
      <w:lvlText w:val="%5."/>
      <w:lvlJc w:val="left"/>
      <w:pPr>
        <w:ind w:left="393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BEE626E">
      <w:start w:val="1"/>
      <w:numFmt w:val="lowerRoman"/>
      <w:lvlText w:val="%6."/>
      <w:lvlJc w:val="left"/>
      <w:pPr>
        <w:ind w:left="4655" w:hanging="277"/>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3CA7FE0">
      <w:start w:val="1"/>
      <w:numFmt w:val="decimal"/>
      <w:lvlText w:val="%7."/>
      <w:lvlJc w:val="left"/>
      <w:pPr>
        <w:ind w:left="537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4567DF2">
      <w:start w:val="1"/>
      <w:numFmt w:val="lowerLetter"/>
      <w:lvlText w:val="%8."/>
      <w:lvlJc w:val="left"/>
      <w:pPr>
        <w:ind w:left="6090" w:hanging="330"/>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C4A8244">
      <w:start w:val="1"/>
      <w:numFmt w:val="lowerRoman"/>
      <w:lvlText w:val="%9."/>
      <w:lvlJc w:val="left"/>
      <w:pPr>
        <w:ind w:left="6815" w:hanging="277"/>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FA91434"/>
    <w:multiLevelType w:val="hybridMultilevel"/>
    <w:tmpl w:val="3146B4D0"/>
    <w:numStyleLink w:val="ImportedStyle1"/>
  </w:abstractNum>
  <w:abstractNum w:abstractNumId="5" w15:restartNumberingAfterBreak="0">
    <w:nsid w:val="6B4A379E"/>
    <w:multiLevelType w:val="hybridMultilevel"/>
    <w:tmpl w:val="B8460EAE"/>
    <w:numStyleLink w:val="ImportedStyle5"/>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5"/>
    <w:lvlOverride w:ilvl="0">
      <w:lvl w:ilvl="0" w:tplc="B9B27B4E">
        <w:start w:val="1"/>
        <w:numFmt w:val="decimal"/>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4C6CE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42C9C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22AE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3E4F1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48CC2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AC97C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523DE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0608B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BC"/>
    <w:rsid w:val="006B1FF4"/>
    <w:rsid w:val="00845E10"/>
    <w:rsid w:val="00A83CBC"/>
    <w:rsid w:val="00AA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83BEB-8F5F-4164-83DE-F6735EDD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A83CB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3CBC"/>
    <w:rPr>
      <w:u w:val="single"/>
    </w:rPr>
  </w:style>
  <w:style w:type="paragraph" w:customStyle="1" w:styleId="HeaderFooter">
    <w:name w:val="Header &amp; Footer"/>
    <w:rsid w:val="00A83CBC"/>
    <w:pPr>
      <w:tabs>
        <w:tab w:val="right" w:pos="9020"/>
      </w:tabs>
    </w:pPr>
    <w:rPr>
      <w:rFonts w:ascii="Helvetica Neue" w:hAnsi="Helvetica Neue" w:cs="Arial Unicode MS"/>
      <w:color w:val="000000"/>
      <w:sz w:val="24"/>
      <w:szCs w:val="24"/>
    </w:rPr>
  </w:style>
  <w:style w:type="paragraph" w:customStyle="1" w:styleId="BodyA">
    <w:name w:val="Body A"/>
    <w:rsid w:val="00A83CBC"/>
    <w:rPr>
      <w:rFonts w:ascii="Helvetica Neue" w:hAnsi="Helvetica Neue" w:cs="Arial Unicode MS"/>
      <w:color w:val="000000"/>
      <w:sz w:val="22"/>
      <w:szCs w:val="22"/>
      <w:u w:color="000000"/>
      <w:lang w:val="en-US"/>
    </w:rPr>
  </w:style>
  <w:style w:type="paragraph" w:customStyle="1" w:styleId="BodyB">
    <w:name w:val="Body B"/>
    <w:rsid w:val="00A83CBC"/>
    <w:rPr>
      <w:rFonts w:eastAsia="Times New Roman"/>
      <w:color w:val="000000"/>
      <w:sz w:val="24"/>
      <w:szCs w:val="24"/>
      <w:u w:color="000000"/>
      <w:lang w:val="ru-RU"/>
    </w:rPr>
  </w:style>
  <w:style w:type="numbering" w:customStyle="1" w:styleId="Lettered">
    <w:name w:val="Lettered"/>
    <w:rsid w:val="00A83CBC"/>
    <w:pPr>
      <w:numPr>
        <w:numId w:val="1"/>
      </w:numPr>
    </w:pPr>
  </w:style>
  <w:style w:type="paragraph" w:customStyle="1" w:styleId="BodyBA">
    <w:name w:val="Body B A"/>
    <w:rsid w:val="00A83CBC"/>
    <w:rPr>
      <w:rFonts w:eastAsia="Times New Roman"/>
      <w:color w:val="000000"/>
      <w:sz w:val="24"/>
      <w:szCs w:val="24"/>
      <w:u w:color="000000"/>
      <w:lang w:val="en-US"/>
    </w:rPr>
  </w:style>
  <w:style w:type="paragraph" w:styleId="ListParagraph">
    <w:name w:val="List Paragraph"/>
    <w:rsid w:val="00A83CBC"/>
    <w:pPr>
      <w:spacing w:after="160" w:line="259" w:lineRule="auto"/>
      <w:ind w:left="720"/>
    </w:pPr>
    <w:rPr>
      <w:rFonts w:ascii="Helvetica Neue" w:hAnsi="Helvetica Neue" w:cs="Arial Unicode MS"/>
      <w:color w:val="000000"/>
      <w:sz w:val="22"/>
      <w:szCs w:val="22"/>
      <w:u w:color="000000"/>
      <w:lang w:val="en-US"/>
    </w:rPr>
  </w:style>
  <w:style w:type="numbering" w:customStyle="1" w:styleId="ImportedStyle1">
    <w:name w:val="Imported Style 1"/>
    <w:rsid w:val="00A83CBC"/>
    <w:pPr>
      <w:numPr>
        <w:numId w:val="3"/>
      </w:numPr>
    </w:pPr>
  </w:style>
  <w:style w:type="paragraph" w:customStyle="1" w:styleId="BodyC">
    <w:name w:val="Body C"/>
    <w:rsid w:val="00A83CBC"/>
    <w:rPr>
      <w:rFonts w:cs="Arial Unicode MS"/>
      <w:color w:val="000000"/>
      <w:sz w:val="24"/>
      <w:szCs w:val="24"/>
      <w:u w:color="000000"/>
      <w:lang w:val="en-US"/>
    </w:rPr>
  </w:style>
  <w:style w:type="paragraph" w:customStyle="1" w:styleId="Bodytext2">
    <w:name w:val="Body text (2)"/>
    <w:rsid w:val="00A83CBC"/>
    <w:pPr>
      <w:widowControl w:val="0"/>
      <w:shd w:val="clear" w:color="auto" w:fill="FFFFFF"/>
      <w:spacing w:line="374" w:lineRule="exact"/>
      <w:jc w:val="both"/>
    </w:pPr>
    <w:rPr>
      <w:rFonts w:cs="Arial Unicode MS"/>
      <w:color w:val="000000"/>
      <w:sz w:val="21"/>
      <w:szCs w:val="21"/>
      <w:u w:color="000000"/>
      <w:lang w:val="en-US"/>
    </w:rPr>
  </w:style>
  <w:style w:type="numbering" w:customStyle="1" w:styleId="ImportedStyle5">
    <w:name w:val="Imported Style 5"/>
    <w:rsid w:val="00A83CBC"/>
    <w:pPr>
      <w:numPr>
        <w:numId w:val="5"/>
      </w:numPr>
    </w:pPr>
  </w:style>
  <w:style w:type="paragraph" w:customStyle="1" w:styleId="Default">
    <w:name w:val="Default"/>
    <w:rsid w:val="00A83CBC"/>
    <w:rPr>
      <w:rFonts w:ascii="Helvetica Neue" w:eastAsia="Helvetica Neue" w:hAnsi="Helvetica Neue" w:cs="Helvetica Neue"/>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5859</Words>
  <Characters>33398</Characters>
  <Application>Microsoft Office Word</Application>
  <DocSecurity>4</DocSecurity>
  <Lines>278</Lines>
  <Paragraphs>78</Paragraphs>
  <ScaleCrop>false</ScaleCrop>
  <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GOCAHD</dc:creator>
  <cp:lastModifiedBy>Marina Bogdanovic</cp:lastModifiedBy>
  <cp:revision>2</cp:revision>
  <dcterms:created xsi:type="dcterms:W3CDTF">2018-07-04T09:38:00Z</dcterms:created>
  <dcterms:modified xsi:type="dcterms:W3CDTF">2018-07-04T09:38:00Z</dcterms:modified>
</cp:coreProperties>
</file>